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033B" w14:textId="77777777" w:rsidR="009E365A" w:rsidRPr="009E365A" w:rsidRDefault="009E365A" w:rsidP="009E365A">
      <w:pPr>
        <w:widowControl/>
        <w:shd w:val="clear" w:color="auto" w:fill="FFFFFF"/>
        <w:spacing w:line="360" w:lineRule="atLeast"/>
        <w:jc w:val="center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000000"/>
          <w:kern w:val="0"/>
          <w:sz w:val="24"/>
          <w:szCs w:val="24"/>
          <w:shd w:val="clear" w:color="auto" w:fill="FFFFFF"/>
        </w:rPr>
        <w:t>成 交 公 告</w:t>
      </w:r>
    </w:p>
    <w:p w14:paraId="6691AA73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由远眺（上海）招标服务有限公司组织的</w:t>
      </w:r>
      <w:r w:rsidRPr="009E365A">
        <w:rPr>
          <w:rFonts w:ascii="宋体" w:eastAsia="宋体" w:hAnsi="宋体" w:cs="Helvetica" w:hint="eastAsia"/>
          <w:i/>
          <w:iCs/>
          <w:color w:val="000000"/>
          <w:kern w:val="0"/>
          <w:sz w:val="24"/>
          <w:szCs w:val="24"/>
          <w:u w:val="single"/>
          <w:shd w:val="clear" w:color="auto" w:fill="FFFFFF"/>
        </w:rPr>
        <w:t>成人一次性医用外科口罩采购项目（第二次）</w:t>
      </w: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（项目编号:</w:t>
      </w:r>
      <w:r w:rsidRPr="009E365A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> </w:t>
      </w:r>
      <w:r w:rsidRPr="009E365A">
        <w:rPr>
          <w:rFonts w:ascii="宋体" w:eastAsia="宋体" w:hAnsi="宋体" w:cs="Helvetica" w:hint="eastAsia"/>
          <w:i/>
          <w:iCs/>
          <w:color w:val="000000"/>
          <w:kern w:val="0"/>
          <w:sz w:val="24"/>
          <w:szCs w:val="24"/>
          <w:u w:val="single"/>
          <w:shd w:val="clear" w:color="auto" w:fill="FFFFFF"/>
        </w:rPr>
        <w:t>21D084WD2</w:t>
      </w: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）的竞价方式的采购，经采购人确认，本次竞价成交结果公布如下：</w:t>
      </w:r>
    </w:p>
    <w:p w14:paraId="7D44EA92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一、成交日期：</w:t>
      </w:r>
      <w:r w:rsidRPr="009E365A">
        <w:rPr>
          <w:rFonts w:ascii="宋体" w:eastAsia="宋体" w:hAnsi="宋体" w:cs="Helvetica" w:hint="eastAsia"/>
          <w:i/>
          <w:iCs/>
          <w:color w:val="000000"/>
          <w:kern w:val="0"/>
          <w:sz w:val="24"/>
          <w:szCs w:val="24"/>
          <w:u w:val="single"/>
          <w:shd w:val="clear" w:color="auto" w:fill="FFFFFF"/>
        </w:rPr>
        <w:t>2021年09月23日</w:t>
      </w:r>
    </w:p>
    <w:p w14:paraId="57E7D95A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left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二、成交信息：</w:t>
      </w:r>
    </w:p>
    <w:p w14:paraId="748A2457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left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成交供应商：</w:t>
      </w:r>
      <w:r w:rsidRPr="009E365A">
        <w:rPr>
          <w:rFonts w:ascii="宋体" w:eastAsia="宋体" w:hAnsi="宋体" w:cs="Helvetica" w:hint="eastAsia"/>
          <w:i/>
          <w:iCs/>
          <w:color w:val="222222"/>
          <w:kern w:val="0"/>
          <w:sz w:val="24"/>
          <w:szCs w:val="24"/>
          <w:u w:val="single"/>
          <w:shd w:val="clear" w:color="auto" w:fill="FFFFFF"/>
        </w:rPr>
        <w:t>常州隆爵国际贸易有限公司</w:t>
      </w: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，成交金额：</w:t>
      </w:r>
      <w:r w:rsidRPr="009E365A">
        <w:rPr>
          <w:rFonts w:ascii="宋体" w:eastAsia="宋体" w:hAnsi="宋体" w:cs="Helvetica" w:hint="eastAsia"/>
          <w:i/>
          <w:iCs/>
          <w:color w:val="222222"/>
          <w:kern w:val="0"/>
          <w:sz w:val="24"/>
          <w:szCs w:val="24"/>
          <w:u w:val="single"/>
          <w:shd w:val="clear" w:color="auto" w:fill="FFFFFF"/>
        </w:rPr>
        <w:t>18200.00</w:t>
      </w: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元。</w:t>
      </w:r>
    </w:p>
    <w:p w14:paraId="72A104DB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三、主要成交标的名称、规格型号、数量、单价、服务要求：</w:t>
      </w:r>
    </w:p>
    <w:p w14:paraId="26442B17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项目名称：</w:t>
      </w:r>
      <w:r w:rsidRPr="009E365A">
        <w:rPr>
          <w:rFonts w:ascii="宋体" w:eastAsia="宋体" w:hAnsi="宋体" w:cs="Helvetica" w:hint="eastAsia"/>
          <w:i/>
          <w:iCs/>
          <w:color w:val="222222"/>
          <w:kern w:val="0"/>
          <w:sz w:val="24"/>
          <w:szCs w:val="24"/>
          <w:u w:val="single"/>
          <w:shd w:val="clear" w:color="auto" w:fill="FFFFFF"/>
        </w:rPr>
        <w:t>成人一次性医用外科口罩采购项目（第二次）</w:t>
      </w:r>
    </w:p>
    <w:p w14:paraId="2035C9A1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预算金额：</w:t>
      </w:r>
      <w:r w:rsidRPr="009E365A">
        <w:rPr>
          <w:rFonts w:ascii="宋体" w:eastAsia="宋体" w:hAnsi="宋体" w:cs="Helvetica" w:hint="eastAsia"/>
          <w:i/>
          <w:iCs/>
          <w:color w:val="222222"/>
          <w:kern w:val="0"/>
          <w:sz w:val="24"/>
          <w:szCs w:val="24"/>
          <w:u w:val="single"/>
          <w:shd w:val="clear" w:color="auto" w:fill="FFFFFF"/>
        </w:rPr>
        <w:t>95000.00元人民币</w:t>
      </w:r>
    </w:p>
    <w:p w14:paraId="4A84E8C6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招标范围：</w:t>
      </w:r>
      <w:r w:rsidRPr="009E365A">
        <w:rPr>
          <w:rFonts w:ascii="宋体" w:eastAsia="宋体" w:hAnsi="宋体" w:cs="Helvetica" w:hint="eastAsia"/>
          <w:i/>
          <w:iCs/>
          <w:color w:val="222222"/>
          <w:kern w:val="0"/>
          <w:sz w:val="24"/>
          <w:szCs w:val="24"/>
          <w:u w:val="single"/>
          <w:shd w:val="clear" w:color="auto" w:fill="FFFFFF"/>
        </w:rPr>
        <w:t>成人一次性医用外科口罩采购项目（第二次）</w:t>
      </w: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，详见竞价文件。</w:t>
      </w:r>
    </w:p>
    <w:p w14:paraId="67E2D21D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四、其他</w:t>
      </w:r>
    </w:p>
    <w:p w14:paraId="03A388BE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left="42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代理收费标准：</w:t>
      </w:r>
    </w:p>
    <w:p w14:paraId="33C18B36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参照国家计委印发的《招标代理服务收费管理暂行办法》中的收费标准收取</w:t>
      </w:r>
    </w:p>
    <w:p w14:paraId="23065436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代理收费金额：0.1</w:t>
      </w:r>
      <w:r w:rsidRPr="009E365A">
        <w:rPr>
          <w:rFonts w:ascii="宋体" w:eastAsia="宋体" w:hAnsi="宋体" w:cs="Helvetica" w:hint="eastAsia"/>
          <w:color w:val="000000"/>
          <w:kern w:val="0"/>
          <w:sz w:val="24"/>
          <w:szCs w:val="24"/>
          <w:shd w:val="clear" w:color="auto" w:fill="FFFFFF"/>
        </w:rPr>
        <w:t>万元，由成交人支付。</w:t>
      </w:r>
    </w:p>
    <w:p w14:paraId="44D95AEE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14:paraId="618248F5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如对评标结果有异议，请于本评标结果公布之日起7个工作日内以书面形式向远眺（上海）招标服务有限公司提出质疑。</w:t>
      </w:r>
    </w:p>
    <w:p w14:paraId="5E35B971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感谢各供应商单位对本次采购活动的积极参与！</w:t>
      </w:r>
    </w:p>
    <w:p w14:paraId="4E18071B" w14:textId="77777777" w:rsidR="009E365A" w:rsidRPr="009E365A" w:rsidRDefault="009E365A" w:rsidP="009E365A">
      <w:pPr>
        <w:widowControl/>
        <w:shd w:val="clear" w:color="auto" w:fill="FFFFFF"/>
        <w:spacing w:after="150" w:line="450" w:lineRule="atLeast"/>
        <w:ind w:firstLine="480"/>
        <w:jc w:val="left"/>
        <w:textAlignment w:val="center"/>
        <w:rPr>
          <w:rFonts w:ascii="Helvetica" w:eastAsia="宋体" w:hAnsi="Helvetica" w:cs="Helvetic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222222"/>
          <w:kern w:val="0"/>
          <w:sz w:val="24"/>
          <w:szCs w:val="24"/>
          <w:shd w:val="clear" w:color="auto" w:fill="FFFFFF"/>
        </w:rPr>
        <w:t> 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4914"/>
      </w:tblGrid>
      <w:tr w:rsidR="009E365A" w:rsidRPr="009E365A" w14:paraId="3B859D1C" w14:textId="77777777" w:rsidTr="009E365A">
        <w:tc>
          <w:tcPr>
            <w:tcW w:w="453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D57599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采购人：上海立信会计金融学院</w:t>
            </w:r>
          </w:p>
          <w:p w14:paraId="3A0D1971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地址：上海市浦东新区上川路995号</w:t>
            </w:r>
          </w:p>
          <w:p w14:paraId="2395D9FF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邮编：201620</w:t>
            </w:r>
          </w:p>
          <w:p w14:paraId="46D8CC3A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联系人：曹老师</w:t>
            </w:r>
          </w:p>
          <w:p w14:paraId="061F9694" w14:textId="77777777" w:rsidR="009E365A" w:rsidRPr="009E365A" w:rsidRDefault="009E365A" w:rsidP="009E365A">
            <w:pPr>
              <w:widowControl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lastRenderedPageBreak/>
              <w:t>电话：021-64682023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E06683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lastRenderedPageBreak/>
              <w:t>采购代理机构：远眺（上海）招标服务有限公司</w:t>
            </w:r>
          </w:p>
          <w:p w14:paraId="2FC972A7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地址：上海市静安区南苏州路1455号南苏55苏河文创中心1号楼2F02室</w:t>
            </w:r>
          </w:p>
          <w:p w14:paraId="5E4039F2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lastRenderedPageBreak/>
              <w:t>联系人：潘雪松</w:t>
            </w:r>
          </w:p>
          <w:p w14:paraId="60FBEB7A" w14:textId="77777777" w:rsidR="009E365A" w:rsidRPr="009E365A" w:rsidRDefault="009E365A" w:rsidP="009E365A">
            <w:pPr>
              <w:widowControl/>
              <w:shd w:val="clear" w:color="auto" w:fill="FFFFFF"/>
              <w:spacing w:line="360" w:lineRule="atLeast"/>
              <w:jc w:val="left"/>
              <w:rPr>
                <w:rFonts w:ascii="微软雅黑" w:eastAsia="微软雅黑" w:hAnsi="微软雅黑" w:cs="Helvetica" w:hint="eastAsia"/>
                <w:color w:val="333333"/>
                <w:kern w:val="0"/>
                <w:szCs w:val="21"/>
              </w:rPr>
            </w:pPr>
            <w:r w:rsidRPr="009E365A">
              <w:rPr>
                <w:rFonts w:ascii="宋体" w:eastAsia="宋体" w:hAnsi="宋体" w:cs="Helvetica" w:hint="eastAsia"/>
                <w:color w:val="000000"/>
                <w:kern w:val="0"/>
                <w:sz w:val="24"/>
                <w:szCs w:val="24"/>
              </w:rPr>
              <w:t>电话： 021-32035579</w:t>
            </w:r>
          </w:p>
        </w:tc>
      </w:tr>
    </w:tbl>
    <w:p w14:paraId="0FE90355" w14:textId="77777777" w:rsidR="009E365A" w:rsidRPr="009E365A" w:rsidRDefault="009E365A" w:rsidP="009E365A">
      <w:pPr>
        <w:widowControl/>
        <w:shd w:val="clear" w:color="auto" w:fill="FFFFFF"/>
        <w:jc w:val="left"/>
        <w:textAlignment w:val="center"/>
        <w:rPr>
          <w:rFonts w:ascii="Helvetica" w:eastAsia="宋体" w:hAnsi="Helvetica" w:cs="Helvetica" w:hint="eastAsia"/>
          <w:color w:val="333333"/>
          <w:kern w:val="0"/>
          <w:szCs w:val="21"/>
        </w:rPr>
      </w:pPr>
      <w:r w:rsidRPr="009E365A"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lastRenderedPageBreak/>
        <w:t> </w:t>
      </w:r>
    </w:p>
    <w:p w14:paraId="4F1C850A" w14:textId="77777777" w:rsidR="00AB413A" w:rsidRDefault="00AB413A"/>
    <w:sectPr w:rsidR="00AB4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75"/>
    <w:rsid w:val="00287875"/>
    <w:rsid w:val="009E365A"/>
    <w:rsid w:val="00A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655D9-1127-480D-AFB2-1A442C4E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6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E3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dazllo</dc:creator>
  <cp:keywords/>
  <dc:description/>
  <cp:lastModifiedBy>dazllo</cp:lastModifiedBy>
  <cp:revision>2</cp:revision>
  <dcterms:created xsi:type="dcterms:W3CDTF">2021-09-28T04:48:00Z</dcterms:created>
  <dcterms:modified xsi:type="dcterms:W3CDTF">2021-09-28T04:48:00Z</dcterms:modified>
</cp:coreProperties>
</file>