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01" w:rsidRDefault="00455201">
      <w:pPr>
        <w:spacing w:line="360" w:lineRule="auto"/>
        <w:ind w:right="422" w:firstLine="5136"/>
        <w:jc w:val="right"/>
        <w:rPr>
          <w:rFonts w:ascii="宋体" w:hAnsi="宋体" w:cs="宋体"/>
          <w:b/>
          <w:sz w:val="24"/>
          <w:szCs w:val="24"/>
        </w:rPr>
      </w:pPr>
    </w:p>
    <w:p w:rsidR="00455201" w:rsidRDefault="00455201">
      <w:pPr>
        <w:spacing w:line="360" w:lineRule="auto"/>
        <w:ind w:right="1284"/>
        <w:jc w:val="right"/>
        <w:rPr>
          <w:rFonts w:ascii="宋体" w:hAnsi="宋体" w:cs="宋体"/>
          <w:b/>
          <w:sz w:val="24"/>
          <w:szCs w:val="24"/>
        </w:rPr>
      </w:pPr>
    </w:p>
    <w:p w:rsidR="00455201" w:rsidRDefault="00455201">
      <w:pPr>
        <w:spacing w:line="360" w:lineRule="auto"/>
        <w:ind w:right="1284"/>
        <w:jc w:val="right"/>
        <w:rPr>
          <w:rFonts w:ascii="宋体" w:hAnsi="宋体" w:cs="宋体"/>
          <w:b/>
          <w:sz w:val="24"/>
          <w:szCs w:val="24"/>
        </w:rPr>
      </w:pPr>
    </w:p>
    <w:p w:rsidR="00455201" w:rsidRDefault="001D7725">
      <w:pPr>
        <w:spacing w:line="360" w:lineRule="auto"/>
        <w:jc w:val="center"/>
        <w:rPr>
          <w:rFonts w:ascii="宋体" w:hAnsi="宋体" w:cs="宋体"/>
          <w:b/>
          <w:bCs/>
          <w:sz w:val="48"/>
          <w:szCs w:val="48"/>
        </w:rPr>
      </w:pPr>
      <w:r>
        <w:rPr>
          <w:rFonts w:ascii="宋体" w:hAnsi="宋体" w:cs="宋体"/>
          <w:b/>
          <w:bCs/>
          <w:sz w:val="48"/>
          <w:szCs w:val="48"/>
        </w:rPr>
        <w:t>上海立信会计金融学院</w:t>
      </w:r>
    </w:p>
    <w:p w:rsidR="00F10F05" w:rsidRDefault="00D97AAD" w:rsidP="00FA017F">
      <w:pPr>
        <w:spacing w:line="360" w:lineRule="auto"/>
        <w:jc w:val="center"/>
        <w:rPr>
          <w:rFonts w:ascii="宋体" w:hAnsi="宋体" w:cs="宋体"/>
          <w:b/>
          <w:bCs/>
          <w:sz w:val="48"/>
          <w:szCs w:val="48"/>
        </w:rPr>
      </w:pPr>
      <w:r>
        <w:rPr>
          <w:rFonts w:ascii="宋体" w:hAnsi="宋体" w:cs="宋体" w:hint="eastAsia"/>
          <w:b/>
          <w:bCs/>
          <w:sz w:val="48"/>
          <w:szCs w:val="48"/>
        </w:rPr>
        <w:t>*</w:t>
      </w:r>
      <w:r>
        <w:rPr>
          <w:rFonts w:ascii="宋体" w:hAnsi="宋体" w:cs="宋体"/>
          <w:b/>
          <w:bCs/>
          <w:sz w:val="48"/>
          <w:szCs w:val="48"/>
        </w:rPr>
        <w:t>**</w:t>
      </w:r>
      <w:r w:rsidR="00FA017F" w:rsidRPr="00FA017F">
        <w:rPr>
          <w:rFonts w:ascii="宋体" w:hAnsi="宋体" w:cs="宋体" w:hint="eastAsia"/>
          <w:b/>
          <w:bCs/>
          <w:sz w:val="48"/>
          <w:szCs w:val="48"/>
        </w:rPr>
        <w:t>软件</w:t>
      </w:r>
      <w:r w:rsidR="00FA017F">
        <w:rPr>
          <w:rFonts w:ascii="宋体" w:hAnsi="宋体" w:cs="宋体" w:hint="eastAsia"/>
          <w:b/>
          <w:bCs/>
          <w:sz w:val="48"/>
          <w:szCs w:val="48"/>
        </w:rPr>
        <w:t>/</w:t>
      </w:r>
      <w:r w:rsidR="00FA017F" w:rsidRPr="00FA017F">
        <w:rPr>
          <w:rFonts w:ascii="宋体" w:hAnsi="宋体" w:cs="宋体" w:hint="eastAsia"/>
          <w:b/>
          <w:bCs/>
          <w:sz w:val="48"/>
          <w:szCs w:val="48"/>
        </w:rPr>
        <w:t>平台建设、</w:t>
      </w:r>
      <w:r w:rsidR="00FA017F">
        <w:rPr>
          <w:rFonts w:ascii="宋体" w:hAnsi="宋体" w:cs="宋体" w:hint="eastAsia"/>
          <w:b/>
          <w:bCs/>
          <w:sz w:val="48"/>
          <w:szCs w:val="48"/>
        </w:rPr>
        <w:t>升级、</w:t>
      </w:r>
      <w:r w:rsidR="00F10F05" w:rsidRPr="00BC6F16">
        <w:rPr>
          <w:rFonts w:ascii="宋体" w:hAnsi="宋体" w:cs="宋体" w:hint="eastAsia"/>
          <w:b/>
          <w:bCs/>
          <w:sz w:val="48"/>
          <w:szCs w:val="48"/>
        </w:rPr>
        <w:t>功能新增项目</w:t>
      </w:r>
    </w:p>
    <w:p w:rsidR="00D97AAD" w:rsidRPr="00D97AAD" w:rsidRDefault="00D97AAD" w:rsidP="00FA017F">
      <w:pPr>
        <w:spacing w:line="360" w:lineRule="auto"/>
        <w:jc w:val="center"/>
        <w:rPr>
          <w:rFonts w:ascii="宋体" w:hAnsi="宋体" w:cs="宋体"/>
          <w:b/>
          <w:bCs/>
          <w:sz w:val="48"/>
          <w:szCs w:val="48"/>
        </w:rPr>
      </w:pPr>
      <w:r w:rsidRPr="00D97AAD">
        <w:rPr>
          <w:rFonts w:ascii="宋体" w:hAnsi="宋体" w:cs="宋体" w:hint="eastAsia"/>
          <w:b/>
          <w:bCs/>
          <w:sz w:val="48"/>
          <w:szCs w:val="48"/>
        </w:rPr>
        <w:t>（模板二）</w:t>
      </w:r>
    </w:p>
    <w:p w:rsidR="00455201" w:rsidRPr="00F10F05" w:rsidRDefault="00455201">
      <w:pPr>
        <w:spacing w:line="360" w:lineRule="auto"/>
        <w:rPr>
          <w:rFonts w:ascii="宋体" w:hAnsi="宋体" w:cs="宋体"/>
          <w:sz w:val="24"/>
          <w:szCs w:val="24"/>
        </w:rPr>
      </w:pPr>
    </w:p>
    <w:p w:rsidR="00455201" w:rsidRDefault="00455201">
      <w:pPr>
        <w:spacing w:line="360" w:lineRule="auto"/>
        <w:rPr>
          <w:rFonts w:ascii="宋体" w:hAnsi="宋体" w:cs="宋体"/>
          <w:sz w:val="24"/>
          <w:szCs w:val="24"/>
        </w:rPr>
      </w:pPr>
    </w:p>
    <w:p w:rsidR="00455201" w:rsidRDefault="00455201">
      <w:pPr>
        <w:spacing w:line="360" w:lineRule="auto"/>
        <w:rPr>
          <w:rFonts w:ascii="宋体" w:hAnsi="宋体" w:cs="宋体"/>
          <w:sz w:val="24"/>
          <w:szCs w:val="24"/>
        </w:rPr>
      </w:pPr>
    </w:p>
    <w:p w:rsidR="00455201" w:rsidRDefault="00455201">
      <w:pPr>
        <w:spacing w:line="360" w:lineRule="auto"/>
        <w:rPr>
          <w:rFonts w:ascii="宋体" w:hAnsi="宋体" w:cs="宋体"/>
          <w:sz w:val="24"/>
          <w:szCs w:val="24"/>
        </w:rPr>
      </w:pPr>
    </w:p>
    <w:p w:rsidR="00455201" w:rsidRPr="00FA017F" w:rsidRDefault="00455201">
      <w:pPr>
        <w:spacing w:line="360" w:lineRule="auto"/>
        <w:rPr>
          <w:rFonts w:ascii="宋体" w:hAnsi="宋体" w:cs="宋体"/>
          <w:sz w:val="24"/>
          <w:szCs w:val="24"/>
        </w:rPr>
      </w:pPr>
    </w:p>
    <w:p w:rsidR="00455201" w:rsidRDefault="001D7725">
      <w:pPr>
        <w:spacing w:line="360" w:lineRule="auto"/>
        <w:jc w:val="center"/>
        <w:rPr>
          <w:rFonts w:ascii="宋体" w:hAnsi="宋体" w:cs="宋体"/>
          <w:b/>
          <w:bCs/>
          <w:sz w:val="48"/>
          <w:szCs w:val="48"/>
        </w:rPr>
      </w:pPr>
      <w:r>
        <w:rPr>
          <w:rFonts w:ascii="宋体" w:hAnsi="宋体" w:cs="宋体" w:hint="eastAsia"/>
          <w:b/>
          <w:bCs/>
          <w:sz w:val="48"/>
          <w:szCs w:val="48"/>
        </w:rPr>
        <w:t>采购需求书</w:t>
      </w:r>
    </w:p>
    <w:p w:rsidR="00455201" w:rsidRDefault="00455201">
      <w:pPr>
        <w:spacing w:line="360" w:lineRule="auto"/>
        <w:jc w:val="center"/>
        <w:rPr>
          <w:rFonts w:ascii="宋体" w:hAnsi="宋体" w:cs="宋体"/>
          <w:sz w:val="24"/>
          <w:szCs w:val="24"/>
        </w:rPr>
      </w:pPr>
    </w:p>
    <w:p w:rsidR="00455201" w:rsidRDefault="00455201">
      <w:pPr>
        <w:spacing w:line="360" w:lineRule="auto"/>
        <w:jc w:val="center"/>
        <w:rPr>
          <w:rFonts w:ascii="宋体" w:hAnsi="宋体" w:cs="宋体"/>
          <w:sz w:val="24"/>
          <w:szCs w:val="24"/>
        </w:rPr>
      </w:pPr>
    </w:p>
    <w:p w:rsidR="00455201" w:rsidRDefault="00455201">
      <w:pPr>
        <w:spacing w:line="360" w:lineRule="auto"/>
        <w:rPr>
          <w:rFonts w:ascii="宋体" w:hAnsi="宋体" w:cs="宋体"/>
          <w:sz w:val="24"/>
          <w:szCs w:val="24"/>
        </w:rPr>
      </w:pPr>
    </w:p>
    <w:p w:rsidR="00455201" w:rsidRDefault="00455201">
      <w:pPr>
        <w:spacing w:line="360" w:lineRule="auto"/>
        <w:rPr>
          <w:rFonts w:ascii="宋体" w:hAnsi="宋体" w:cs="宋体"/>
          <w:sz w:val="24"/>
          <w:szCs w:val="24"/>
        </w:rPr>
      </w:pPr>
    </w:p>
    <w:p w:rsidR="00455201" w:rsidRDefault="00455201">
      <w:pPr>
        <w:spacing w:line="360" w:lineRule="auto"/>
        <w:rPr>
          <w:rFonts w:ascii="宋体" w:hAnsi="宋体" w:cs="宋体"/>
          <w:sz w:val="24"/>
          <w:szCs w:val="24"/>
        </w:rPr>
      </w:pPr>
    </w:p>
    <w:p w:rsidR="00455201" w:rsidRDefault="00455201">
      <w:pPr>
        <w:spacing w:line="360" w:lineRule="auto"/>
        <w:rPr>
          <w:rFonts w:ascii="宋体" w:hAnsi="宋体" w:cs="宋体"/>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455201">
      <w:pPr>
        <w:spacing w:line="360" w:lineRule="auto"/>
        <w:rPr>
          <w:rFonts w:ascii="宋体" w:hAnsi="宋体" w:cs="宋体"/>
          <w:b/>
          <w:spacing w:val="20"/>
          <w:sz w:val="24"/>
          <w:szCs w:val="24"/>
        </w:rPr>
      </w:pPr>
    </w:p>
    <w:p w:rsidR="00455201" w:rsidRDefault="001D772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lastRenderedPageBreak/>
        <w:t>一</w:t>
      </w:r>
      <w:r>
        <w:rPr>
          <w:rFonts w:ascii="宋体" w:eastAsia="宋体" w:hAnsi="宋体" w:cs="Times New Roman"/>
          <w:kern w:val="2"/>
          <w:sz w:val="28"/>
          <w:szCs w:val="28"/>
        </w:rPr>
        <w:t xml:space="preserve">、项目概况 </w:t>
      </w:r>
    </w:p>
    <w:p w:rsidR="00455201" w:rsidRDefault="001D7725" w:rsidP="00FA017F">
      <w:pPr>
        <w:spacing w:line="360" w:lineRule="auto"/>
        <w:rPr>
          <w:rFonts w:ascii="宋体" w:hAnsi="宋体" w:cs="宋体"/>
          <w:kern w:val="2"/>
          <w:sz w:val="24"/>
          <w:szCs w:val="24"/>
        </w:rPr>
      </w:pPr>
      <w:r>
        <w:rPr>
          <w:rFonts w:ascii="宋体" w:hAnsi="宋体" w:cs="宋体" w:hint="eastAsia"/>
          <w:kern w:val="2"/>
          <w:sz w:val="24"/>
          <w:szCs w:val="24"/>
        </w:rPr>
        <w:t>1.</w:t>
      </w:r>
      <w:r>
        <w:rPr>
          <w:rFonts w:ascii="宋体" w:hAnsi="宋体" w:cs="宋体"/>
          <w:kern w:val="2"/>
          <w:sz w:val="24"/>
          <w:szCs w:val="24"/>
        </w:rPr>
        <w:t>项目名称：</w:t>
      </w:r>
    </w:p>
    <w:p w:rsidR="00455201" w:rsidRDefault="001D7725" w:rsidP="00FA017F">
      <w:pPr>
        <w:spacing w:line="360" w:lineRule="auto"/>
        <w:rPr>
          <w:rFonts w:ascii="宋体" w:hAnsi="宋体" w:cs="宋体"/>
          <w:kern w:val="2"/>
          <w:sz w:val="24"/>
          <w:szCs w:val="24"/>
        </w:rPr>
      </w:pPr>
      <w:r>
        <w:rPr>
          <w:rFonts w:ascii="宋体" w:hAnsi="宋体" w:cs="宋体"/>
          <w:kern w:val="2"/>
          <w:sz w:val="24"/>
          <w:szCs w:val="24"/>
        </w:rPr>
        <w:t>2</w:t>
      </w:r>
      <w:r>
        <w:rPr>
          <w:rFonts w:ascii="宋体" w:hAnsi="宋体" w:cs="宋体" w:hint="eastAsia"/>
          <w:kern w:val="2"/>
          <w:sz w:val="24"/>
          <w:szCs w:val="24"/>
        </w:rPr>
        <w:t>.项目预算</w:t>
      </w:r>
      <w:r>
        <w:rPr>
          <w:rFonts w:ascii="宋体" w:hAnsi="宋体" w:cs="宋体"/>
          <w:kern w:val="2"/>
          <w:sz w:val="24"/>
          <w:szCs w:val="24"/>
        </w:rPr>
        <w:t>：</w:t>
      </w:r>
      <w:r w:rsidR="00FA017F" w:rsidRPr="00FA017F">
        <w:rPr>
          <w:rFonts w:ascii="宋体" w:hAnsi="宋体" w:cs="宋体" w:hint="eastAsia"/>
          <w:color w:val="FF0000"/>
          <w:kern w:val="2"/>
          <w:sz w:val="24"/>
          <w:szCs w:val="24"/>
        </w:rPr>
        <w:t>*</w:t>
      </w:r>
      <w:r w:rsidR="00FA017F" w:rsidRPr="00FA017F">
        <w:rPr>
          <w:rFonts w:ascii="宋体" w:hAnsi="宋体" w:cs="宋体"/>
          <w:color w:val="FF0000"/>
          <w:kern w:val="2"/>
          <w:sz w:val="24"/>
          <w:szCs w:val="24"/>
        </w:rPr>
        <w:t>*</w:t>
      </w:r>
      <w:r>
        <w:rPr>
          <w:rFonts w:ascii="宋体" w:hAnsi="宋体" w:cs="宋体"/>
          <w:kern w:val="2"/>
          <w:sz w:val="24"/>
          <w:szCs w:val="24"/>
        </w:rPr>
        <w:t>万元人民币</w:t>
      </w:r>
      <w:r>
        <w:rPr>
          <w:rFonts w:ascii="宋体" w:hAnsi="宋体" w:cs="宋体" w:hint="eastAsia"/>
          <w:kern w:val="2"/>
          <w:sz w:val="24"/>
          <w:szCs w:val="24"/>
        </w:rPr>
        <w:t>（超过预算价为无效报价）</w:t>
      </w:r>
    </w:p>
    <w:p w:rsidR="00455201" w:rsidRDefault="001D7725" w:rsidP="00FA017F">
      <w:pPr>
        <w:spacing w:line="360" w:lineRule="auto"/>
        <w:rPr>
          <w:rFonts w:ascii="宋体" w:hAnsi="宋体" w:cs="宋体"/>
          <w:kern w:val="2"/>
          <w:sz w:val="24"/>
          <w:szCs w:val="24"/>
        </w:rPr>
      </w:pPr>
      <w:r>
        <w:rPr>
          <w:rFonts w:ascii="宋体" w:hAnsi="宋体" w:cs="宋体"/>
          <w:kern w:val="2"/>
          <w:sz w:val="24"/>
          <w:szCs w:val="24"/>
        </w:rPr>
        <w:t>3</w:t>
      </w:r>
      <w:r>
        <w:rPr>
          <w:rFonts w:ascii="宋体" w:hAnsi="宋体" w:cs="宋体" w:hint="eastAsia"/>
          <w:kern w:val="2"/>
          <w:sz w:val="24"/>
          <w:szCs w:val="24"/>
        </w:rPr>
        <w:t>.项目内容：</w:t>
      </w:r>
    </w:p>
    <w:p w:rsidR="00455201" w:rsidRDefault="001D7725" w:rsidP="00FA017F">
      <w:pPr>
        <w:spacing w:line="360" w:lineRule="auto"/>
        <w:rPr>
          <w:rFonts w:ascii="宋体" w:hAnsi="宋体" w:cs="宋体"/>
          <w:kern w:val="2"/>
          <w:sz w:val="24"/>
          <w:szCs w:val="24"/>
        </w:rPr>
      </w:pPr>
      <w:r>
        <w:rPr>
          <w:rFonts w:ascii="宋体" w:hAnsi="宋体" w:cs="宋体" w:hint="eastAsia"/>
          <w:kern w:val="2"/>
          <w:sz w:val="24"/>
          <w:szCs w:val="24"/>
        </w:rPr>
        <w:t>4.交付日期：自合同签订之日起</w:t>
      </w:r>
      <w:r w:rsidR="00FA017F" w:rsidRPr="00FA017F">
        <w:rPr>
          <w:rFonts w:ascii="宋体" w:hAnsi="宋体" w:cs="宋体" w:hint="eastAsia"/>
          <w:color w:val="FF0000"/>
          <w:kern w:val="2"/>
          <w:sz w:val="24"/>
          <w:szCs w:val="24"/>
        </w:rPr>
        <w:t>*</w:t>
      </w:r>
      <w:r w:rsidR="00FA017F" w:rsidRPr="00FA017F">
        <w:rPr>
          <w:rFonts w:ascii="宋体" w:hAnsi="宋体" w:cs="宋体"/>
          <w:color w:val="FF0000"/>
          <w:kern w:val="2"/>
          <w:sz w:val="24"/>
          <w:szCs w:val="24"/>
        </w:rPr>
        <w:t>*</w:t>
      </w:r>
      <w:r>
        <w:rPr>
          <w:rFonts w:ascii="宋体" w:hAnsi="宋体" w:cs="宋体" w:hint="eastAsia"/>
          <w:kern w:val="2"/>
          <w:sz w:val="24"/>
          <w:szCs w:val="24"/>
        </w:rPr>
        <w:t>日内</w:t>
      </w:r>
    </w:p>
    <w:p w:rsidR="00455201" w:rsidRDefault="001D7725" w:rsidP="00FA017F">
      <w:pPr>
        <w:spacing w:line="360" w:lineRule="auto"/>
        <w:rPr>
          <w:rFonts w:ascii="宋体" w:hAnsi="宋体" w:cs="宋体"/>
          <w:kern w:val="2"/>
          <w:sz w:val="24"/>
          <w:szCs w:val="24"/>
        </w:rPr>
      </w:pPr>
      <w:r>
        <w:rPr>
          <w:rFonts w:ascii="宋体" w:hAnsi="宋体" w:cs="宋体" w:hint="eastAsia"/>
          <w:kern w:val="2"/>
          <w:sz w:val="24"/>
          <w:szCs w:val="24"/>
        </w:rPr>
        <w:t>5.交付地点：</w:t>
      </w:r>
    </w:p>
    <w:p w:rsidR="00455201" w:rsidRDefault="00455201">
      <w:pPr>
        <w:spacing w:line="360" w:lineRule="auto"/>
        <w:ind w:firstLine="480"/>
        <w:rPr>
          <w:rFonts w:ascii="宋体" w:hAnsi="宋体" w:cs="宋体"/>
          <w:kern w:val="2"/>
          <w:sz w:val="24"/>
          <w:szCs w:val="24"/>
        </w:rPr>
      </w:pPr>
    </w:p>
    <w:p w:rsidR="00455201" w:rsidRDefault="001D772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二</w:t>
      </w:r>
      <w:r>
        <w:rPr>
          <w:rFonts w:ascii="宋体" w:eastAsia="宋体" w:hAnsi="宋体" w:cs="Times New Roman"/>
          <w:kern w:val="2"/>
          <w:sz w:val="28"/>
          <w:szCs w:val="28"/>
        </w:rPr>
        <w:t>、</w:t>
      </w:r>
      <w:r>
        <w:rPr>
          <w:rFonts w:ascii="宋体" w:eastAsia="宋体" w:hAnsi="宋体" w:cs="Times New Roman" w:hint="eastAsia"/>
          <w:kern w:val="2"/>
          <w:sz w:val="28"/>
          <w:szCs w:val="28"/>
        </w:rPr>
        <w:t>资格条件</w:t>
      </w:r>
    </w:p>
    <w:p w:rsidR="00455201" w:rsidRDefault="001D7725">
      <w:pPr>
        <w:spacing w:line="360" w:lineRule="auto"/>
        <w:ind w:firstLineChars="100" w:firstLine="240"/>
        <w:rPr>
          <w:szCs w:val="24"/>
        </w:rPr>
      </w:pPr>
      <w:r>
        <w:rPr>
          <w:rFonts w:ascii="宋体" w:hAnsi="宋体" w:cs="宋体"/>
          <w:sz w:val="24"/>
          <w:szCs w:val="24"/>
        </w:rPr>
        <w:t>合格的供应商必须符合以下条件：</w:t>
      </w:r>
    </w:p>
    <w:p w:rsidR="00455201" w:rsidRDefault="001D7725">
      <w:pPr>
        <w:pStyle w:val="a9"/>
        <w:snapToGrid w:val="0"/>
        <w:spacing w:before="0" w:after="0" w:line="360" w:lineRule="auto"/>
        <w:ind w:firstLineChars="200" w:firstLine="480"/>
        <w:rPr>
          <w:szCs w:val="24"/>
        </w:rPr>
      </w:pPr>
      <w:r>
        <w:rPr>
          <w:rFonts w:hint="eastAsia"/>
          <w:szCs w:val="24"/>
        </w:rPr>
        <w:t>1．</w:t>
      </w:r>
      <w:r>
        <w:rPr>
          <w:szCs w:val="24"/>
        </w:rPr>
        <w:t>符合《中华人民共和国政府采购法》第二十二条规定；</w:t>
      </w:r>
    </w:p>
    <w:p w:rsidR="00455201" w:rsidRDefault="001D7725">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2.</w:t>
      </w:r>
      <w:r>
        <w:rPr>
          <w:rFonts w:ascii="宋体" w:hAnsi="宋体" w:cs="宋体"/>
          <w:color w:val="000000"/>
          <w:sz w:val="24"/>
          <w:szCs w:val="24"/>
        </w:rPr>
        <w:t>具有中华人民共和国境内注册的独立法人资格及相应的经营范围 (</w:t>
      </w:r>
      <w:r w:rsidR="00FA017F">
        <w:rPr>
          <w:rFonts w:ascii="宋体" w:hAnsi="宋体" w:cs="宋体"/>
          <w:color w:val="000000"/>
          <w:sz w:val="24"/>
          <w:szCs w:val="24"/>
        </w:rPr>
        <w:t>供应商</w:t>
      </w:r>
      <w:r>
        <w:rPr>
          <w:rFonts w:ascii="宋体" w:hAnsi="宋体" w:cs="宋体"/>
          <w:color w:val="000000"/>
          <w:sz w:val="24"/>
          <w:szCs w:val="24"/>
        </w:rPr>
        <w:t>若为分公司，需提供具有独立法人资格的总公司授权其在上海地区独立经营的证明文件)；</w:t>
      </w:r>
    </w:p>
    <w:p w:rsidR="00455201" w:rsidRDefault="001D7725">
      <w:pPr>
        <w:pStyle w:val="a9"/>
        <w:snapToGrid w:val="0"/>
        <w:spacing w:before="0" w:after="0" w:line="360" w:lineRule="auto"/>
        <w:ind w:firstLineChars="200" w:firstLine="480"/>
        <w:rPr>
          <w:szCs w:val="24"/>
        </w:rPr>
      </w:pPr>
      <w:r>
        <w:rPr>
          <w:rFonts w:hint="eastAsia"/>
          <w:szCs w:val="24"/>
        </w:rPr>
        <w:t>3.</w:t>
      </w:r>
      <w:r w:rsidR="00FA017F">
        <w:rPr>
          <w:szCs w:val="24"/>
        </w:rPr>
        <w:t>供应商</w:t>
      </w:r>
      <w:r>
        <w:rPr>
          <w:szCs w:val="24"/>
        </w:rPr>
        <w:t>未被“信用中国”网站（www.creditchina.gov.cn）列入失信被执行人名单、重大税收违法案件当事人名单，且未被“中国政府采购网”(www.ccgp.gov.cn)列入政法采购严重违法失信行为记录名单。</w:t>
      </w:r>
    </w:p>
    <w:p w:rsidR="00455201" w:rsidRDefault="001D7725">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00FA017F">
        <w:rPr>
          <w:rFonts w:ascii="宋体" w:hAnsi="宋体" w:cs="宋体"/>
          <w:color w:val="000000"/>
          <w:sz w:val="24"/>
          <w:szCs w:val="24"/>
        </w:rPr>
        <w:t>供应商</w:t>
      </w:r>
      <w:r>
        <w:rPr>
          <w:rFonts w:ascii="宋体" w:hAnsi="宋体" w:cs="宋体"/>
          <w:color w:val="000000"/>
          <w:sz w:val="24"/>
          <w:szCs w:val="24"/>
        </w:rPr>
        <w:t>信用情况良好，无不良信用记录；</w:t>
      </w:r>
    </w:p>
    <w:p w:rsidR="00455201" w:rsidRDefault="001D7725">
      <w:pPr>
        <w:snapToGrid w:val="0"/>
        <w:spacing w:line="360" w:lineRule="auto"/>
        <w:ind w:firstLineChars="200" w:firstLine="480"/>
        <w:rPr>
          <w:szCs w:val="24"/>
        </w:rPr>
      </w:pPr>
      <w:r>
        <w:rPr>
          <w:rFonts w:ascii="宋体" w:hAnsi="宋体" w:cs="宋体" w:hint="eastAsia"/>
          <w:color w:val="000000"/>
          <w:sz w:val="24"/>
          <w:szCs w:val="24"/>
        </w:rPr>
        <w:t>5.</w:t>
      </w:r>
      <w:r>
        <w:rPr>
          <w:rFonts w:ascii="宋体" w:hAnsi="宋体" w:cs="宋体"/>
          <w:color w:val="000000"/>
          <w:sz w:val="24"/>
          <w:szCs w:val="24"/>
        </w:rPr>
        <w:t>公司资产状况良好，近三年内未受到监管机构处罚、无重大金融、财经违法行为，具有履行合同所必需的设备和专业技术能力；严格遵守国家有关的法律法规，依法缴纳税收和社会保障资金，内部管理规范、控制制度严密，具有严格的操作规程和保密措施。</w:t>
      </w:r>
    </w:p>
    <w:p w:rsidR="00455201" w:rsidRDefault="001D7725">
      <w:pPr>
        <w:pStyle w:val="a9"/>
        <w:snapToGrid w:val="0"/>
        <w:spacing w:before="0" w:after="0" w:line="360" w:lineRule="auto"/>
        <w:ind w:firstLineChars="200" w:firstLine="480"/>
        <w:rPr>
          <w:szCs w:val="24"/>
        </w:rPr>
      </w:pPr>
      <w:r>
        <w:rPr>
          <w:rFonts w:hint="eastAsia"/>
          <w:szCs w:val="24"/>
        </w:rPr>
        <w:t>6.</w:t>
      </w:r>
      <w:r>
        <w:rPr>
          <w:szCs w:val="24"/>
        </w:rPr>
        <w:t>本项目不接受联合投标；</w:t>
      </w:r>
    </w:p>
    <w:p w:rsidR="00455201" w:rsidRDefault="001D772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三、系统功能要求</w:t>
      </w:r>
    </w:p>
    <w:p w:rsidR="00455201" w:rsidRDefault="00455201">
      <w:pPr>
        <w:pStyle w:val="aff0"/>
        <w:ind w:firstLineChars="0" w:firstLine="0"/>
        <w:outlineLvl w:val="1"/>
        <w:rPr>
          <w:rFonts w:ascii="宋体" w:hAnsi="宋体" w:cs="宋体"/>
          <w:color w:val="FF0000"/>
          <w:sz w:val="24"/>
          <w:szCs w:val="24"/>
        </w:rPr>
      </w:pPr>
      <w:bookmarkStart w:id="0" w:name="_Toc528325384"/>
    </w:p>
    <w:bookmarkEnd w:id="0"/>
    <w:p w:rsidR="00455201" w:rsidRDefault="001D772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四、项目实施要求</w:t>
      </w:r>
      <w:bookmarkStart w:id="1" w:name="_Toc341250931"/>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r>
        <w:rPr>
          <w:rFonts w:ascii="宋体" w:hAnsi="宋体" w:cs="宋体" w:hint="eastAsia"/>
          <w:b/>
          <w:kern w:val="2"/>
          <w:sz w:val="24"/>
          <w:szCs w:val="24"/>
        </w:rPr>
        <w:t>（一）项目人员配置</w:t>
      </w:r>
      <w:bookmarkEnd w:id="1"/>
    </w:p>
    <w:p w:rsidR="00455201" w:rsidRDefault="001D7725">
      <w:pPr>
        <w:snapToGrid w:val="0"/>
        <w:spacing w:line="360" w:lineRule="auto"/>
        <w:ind w:firstLine="480"/>
        <w:rPr>
          <w:rFonts w:ascii="宋体" w:hAnsi="宋体" w:cs="宋体"/>
          <w:color w:val="FF0000"/>
        </w:rPr>
      </w:pPr>
      <w:r>
        <w:rPr>
          <w:rFonts w:ascii="宋体" w:hAnsi="宋体" w:cs="宋体" w:hint="eastAsia"/>
          <w:kern w:val="28"/>
        </w:rPr>
        <w:t>1）</w:t>
      </w:r>
      <w:r w:rsidR="00FA017F">
        <w:rPr>
          <w:rFonts w:ascii="宋体" w:hAnsi="宋体" w:cs="宋体" w:hint="eastAsia"/>
        </w:rPr>
        <w:t>供应商</w:t>
      </w:r>
      <w:r>
        <w:rPr>
          <w:rFonts w:ascii="宋体" w:hAnsi="宋体" w:cs="宋体" w:hint="eastAsia"/>
        </w:rPr>
        <w:t>必须成立合理的组织机构，建立健全保障项目顺利实施的各项管理制度和质量保证体系，安排好足够的高素质人才参加本项目的建设；在项目机构中应明确各岗位的职责、任职资格及成果，确保工程顺利实施。</w:t>
      </w:r>
      <w:r>
        <w:rPr>
          <w:rFonts w:ascii="宋体" w:hAnsi="宋体" w:cs="宋体" w:hint="eastAsia"/>
          <w:b/>
          <w:bCs/>
        </w:rPr>
        <w:t>根据工作的业务性质，应配备驻场项目经理以及</w:t>
      </w:r>
      <w:r w:rsidR="00D97AAD" w:rsidRPr="00FA017F">
        <w:rPr>
          <w:rFonts w:ascii="宋体" w:hAnsi="宋体" w:cs="宋体" w:hint="eastAsia"/>
          <w:color w:val="FF0000"/>
          <w:kern w:val="2"/>
          <w:sz w:val="24"/>
          <w:szCs w:val="24"/>
        </w:rPr>
        <w:t>*</w:t>
      </w:r>
      <w:r w:rsidR="00D97AAD" w:rsidRPr="00FA017F">
        <w:rPr>
          <w:rFonts w:ascii="宋体" w:hAnsi="宋体" w:cs="宋体"/>
          <w:color w:val="FF0000"/>
          <w:kern w:val="2"/>
          <w:sz w:val="24"/>
          <w:szCs w:val="24"/>
        </w:rPr>
        <w:t>*</w:t>
      </w:r>
      <w:r>
        <w:rPr>
          <w:rFonts w:ascii="宋体" w:hAnsi="宋体" w:cs="宋体" w:hint="eastAsia"/>
          <w:b/>
          <w:bCs/>
        </w:rPr>
        <w:t>人以上的常驻本地的团队承担本项目实施工作。为了保证项目实施的连续性，在项目实施过程中，至少保证</w:t>
      </w:r>
      <w:r w:rsidR="00D97AAD" w:rsidRPr="00FA017F">
        <w:rPr>
          <w:rFonts w:ascii="宋体" w:hAnsi="宋体" w:cs="宋体" w:hint="eastAsia"/>
          <w:color w:val="FF0000"/>
          <w:kern w:val="2"/>
          <w:sz w:val="24"/>
          <w:szCs w:val="24"/>
        </w:rPr>
        <w:t>*</w:t>
      </w:r>
      <w:r w:rsidR="00D97AAD" w:rsidRPr="00FA017F">
        <w:rPr>
          <w:rFonts w:ascii="宋体" w:hAnsi="宋体" w:cs="宋体"/>
          <w:color w:val="FF0000"/>
          <w:kern w:val="2"/>
          <w:sz w:val="24"/>
          <w:szCs w:val="24"/>
        </w:rPr>
        <w:t>*</w:t>
      </w:r>
      <w:proofErr w:type="gramStart"/>
      <w:r>
        <w:rPr>
          <w:rFonts w:ascii="宋体" w:hAnsi="宋体" w:cs="宋体" w:hint="eastAsia"/>
          <w:b/>
          <w:bCs/>
        </w:rPr>
        <w:t>名以上</w:t>
      </w:r>
      <w:proofErr w:type="gramEnd"/>
      <w:r>
        <w:rPr>
          <w:rFonts w:ascii="宋体" w:hAnsi="宋体" w:cs="宋体" w:hint="eastAsia"/>
          <w:b/>
          <w:bCs/>
        </w:rPr>
        <w:t>核心技术人员不能更换。</w:t>
      </w:r>
    </w:p>
    <w:p w:rsidR="00455201" w:rsidRDefault="001D7725">
      <w:pPr>
        <w:snapToGrid w:val="0"/>
        <w:spacing w:line="360" w:lineRule="auto"/>
        <w:ind w:firstLine="480"/>
        <w:rPr>
          <w:rFonts w:ascii="宋体" w:hAnsi="宋体" w:cs="宋体"/>
          <w:color w:val="000000"/>
        </w:rPr>
      </w:pPr>
      <w:r>
        <w:rPr>
          <w:rFonts w:ascii="宋体" w:hAnsi="宋体" w:cs="宋体" w:hint="eastAsia"/>
          <w:kern w:val="28"/>
        </w:rPr>
        <w:t>2）</w:t>
      </w:r>
      <w:r>
        <w:rPr>
          <w:rFonts w:ascii="宋体" w:hAnsi="宋体" w:cs="Arial" w:hint="eastAsia"/>
          <w:color w:val="333333"/>
          <w:szCs w:val="24"/>
          <w:shd w:val="clear" w:color="auto" w:fill="FFFFFF"/>
        </w:rPr>
        <w:t>▲</w:t>
      </w:r>
      <w:r>
        <w:rPr>
          <w:rFonts w:ascii="宋体" w:hAnsi="宋体" w:cs="宋体" w:hint="eastAsia"/>
          <w:b/>
          <w:bCs/>
        </w:rPr>
        <w:t>具有本地化服务能力，在本地设有公司/分公司，保证能在本地提供持续的服务和</w:t>
      </w:r>
      <w:r w:rsidR="00D97AAD" w:rsidRPr="00FA017F">
        <w:rPr>
          <w:rFonts w:ascii="宋体" w:hAnsi="宋体" w:cs="宋体" w:hint="eastAsia"/>
          <w:color w:val="FF0000"/>
          <w:kern w:val="2"/>
          <w:sz w:val="24"/>
          <w:szCs w:val="24"/>
        </w:rPr>
        <w:t>*</w:t>
      </w:r>
      <w:r w:rsidR="00D97AAD" w:rsidRPr="00FA017F">
        <w:rPr>
          <w:rFonts w:ascii="宋体" w:hAnsi="宋体" w:cs="宋体"/>
          <w:color w:val="FF0000"/>
          <w:kern w:val="2"/>
          <w:sz w:val="24"/>
          <w:szCs w:val="24"/>
        </w:rPr>
        <w:t>*</w:t>
      </w:r>
      <w:r>
        <w:rPr>
          <w:rFonts w:ascii="宋体" w:hAnsi="宋体" w:cs="宋体" w:hint="eastAsia"/>
          <w:b/>
          <w:bCs/>
        </w:rPr>
        <w:t>小</w:t>
      </w:r>
      <w:r>
        <w:rPr>
          <w:rFonts w:ascii="宋体" w:hAnsi="宋体" w:cs="宋体" w:hint="eastAsia"/>
          <w:b/>
          <w:bCs/>
        </w:rPr>
        <w:lastRenderedPageBreak/>
        <w:t>时内的现场响应，参加本项目的项目组成员应根据本项目的特点分别具有软件设计和开发、测试的相关的实施经验。</w:t>
      </w:r>
    </w:p>
    <w:p w:rsidR="00455201" w:rsidRDefault="001D7725">
      <w:pPr>
        <w:snapToGrid w:val="0"/>
        <w:spacing w:line="360" w:lineRule="auto"/>
        <w:ind w:firstLine="480"/>
        <w:rPr>
          <w:rFonts w:ascii="宋体" w:hAnsi="宋体" w:cs="宋体"/>
        </w:rPr>
      </w:pPr>
      <w:r>
        <w:rPr>
          <w:rFonts w:ascii="宋体" w:hAnsi="宋体" w:cs="宋体" w:hint="eastAsia"/>
        </w:rPr>
        <w:t>3）项目组人员必须具有类似职责的集成、开发经验，能够与用户进行良好的沟通，并掌握智慧校园领域的相关基础知识。</w:t>
      </w:r>
    </w:p>
    <w:p w:rsidR="00455201" w:rsidRDefault="001D7725">
      <w:pPr>
        <w:snapToGrid w:val="0"/>
        <w:spacing w:line="360" w:lineRule="auto"/>
        <w:ind w:firstLine="480"/>
        <w:rPr>
          <w:rFonts w:ascii="宋体" w:hAnsi="宋体" w:cs="宋体"/>
        </w:rPr>
      </w:pPr>
      <w:r>
        <w:rPr>
          <w:rFonts w:ascii="宋体" w:hAnsi="宋体" w:cs="宋体" w:hint="eastAsia"/>
        </w:rPr>
        <w:t>4）对上述安排</w:t>
      </w:r>
      <w:r w:rsidR="00FA017F">
        <w:rPr>
          <w:rFonts w:ascii="宋体" w:hAnsi="宋体" w:cs="宋体" w:hint="eastAsia"/>
        </w:rPr>
        <w:t>供应商</w:t>
      </w:r>
      <w:r>
        <w:rPr>
          <w:rFonts w:ascii="宋体" w:hAnsi="宋体" w:cs="宋体" w:hint="eastAsia"/>
        </w:rPr>
        <w:t>应在实施方案中详细描述，包括项目组成员名单、本项目工作职位、专业方向、工作、项目履历和在本项目中的职责分工。</w:t>
      </w:r>
    </w:p>
    <w:p w:rsidR="00455201" w:rsidRDefault="001D7725">
      <w:pPr>
        <w:snapToGrid w:val="0"/>
        <w:spacing w:line="360" w:lineRule="auto"/>
        <w:ind w:firstLine="480"/>
        <w:rPr>
          <w:rFonts w:ascii="宋体" w:hAnsi="宋体" w:cs="宋体"/>
        </w:rPr>
      </w:pPr>
      <w:r>
        <w:rPr>
          <w:rFonts w:ascii="宋体" w:hAnsi="宋体" w:cs="宋体" w:hint="eastAsia"/>
        </w:rPr>
        <w:t>5）在建设期内，项目管理负责人应在接到学校通知</w:t>
      </w:r>
      <w:r w:rsidR="00D97AAD" w:rsidRPr="00FA017F">
        <w:rPr>
          <w:rFonts w:ascii="宋体" w:hAnsi="宋体" w:cs="宋体" w:hint="eastAsia"/>
          <w:color w:val="FF0000"/>
          <w:kern w:val="2"/>
          <w:sz w:val="24"/>
          <w:szCs w:val="24"/>
        </w:rPr>
        <w:t>*</w:t>
      </w:r>
      <w:r w:rsidR="00D97AAD" w:rsidRPr="00FA017F">
        <w:rPr>
          <w:rFonts w:ascii="宋体" w:hAnsi="宋体" w:cs="宋体"/>
          <w:color w:val="FF0000"/>
          <w:kern w:val="2"/>
          <w:sz w:val="24"/>
          <w:szCs w:val="24"/>
        </w:rPr>
        <w:t>*</w:t>
      </w:r>
      <w:r>
        <w:rPr>
          <w:rFonts w:ascii="宋体" w:hAnsi="宋体" w:cs="宋体" w:hint="eastAsia"/>
        </w:rPr>
        <w:t>小时内到达学校现场处理问题或交流情况。</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bookmarkStart w:id="2" w:name="_Toc341250933"/>
      <w:r>
        <w:rPr>
          <w:rFonts w:ascii="宋体" w:hAnsi="宋体" w:cs="宋体" w:hint="eastAsia"/>
          <w:b/>
          <w:kern w:val="2"/>
          <w:sz w:val="24"/>
          <w:szCs w:val="24"/>
        </w:rPr>
        <w:t>（二）开发管理</w:t>
      </w:r>
      <w:bookmarkEnd w:id="2"/>
    </w:p>
    <w:p w:rsidR="00455201" w:rsidRDefault="001D7725">
      <w:pPr>
        <w:snapToGrid w:val="0"/>
        <w:spacing w:line="360" w:lineRule="auto"/>
        <w:ind w:firstLineChars="171" w:firstLine="359"/>
        <w:rPr>
          <w:rFonts w:ascii="宋体" w:hAnsi="宋体" w:cs="宋体"/>
        </w:rPr>
      </w:pPr>
      <w:r>
        <w:rPr>
          <w:rFonts w:ascii="宋体" w:hAnsi="宋体" w:cs="宋体" w:hint="eastAsia"/>
        </w:rPr>
        <w:t>对项目的建设进行科学严格的管理，该项目的管理要通过项目管理委员会织对项目进行系统计划、有序组织、科学指导和有效控制，促进项目全面顺利实施。</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bookmarkStart w:id="3" w:name="_Toc341250934"/>
      <w:r>
        <w:rPr>
          <w:rFonts w:ascii="宋体" w:hAnsi="宋体" w:cs="宋体" w:hint="eastAsia"/>
          <w:b/>
          <w:kern w:val="2"/>
          <w:sz w:val="24"/>
          <w:szCs w:val="24"/>
        </w:rPr>
        <w:t>（三）文档管理</w:t>
      </w:r>
      <w:bookmarkEnd w:id="3"/>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根据开发进度及时提供有关开发文档，包括需求说明书、系统设计说明书、测试计划、测试分析报告、系统部署手册、操作手册、系统安装手册等；</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r>
        <w:rPr>
          <w:rFonts w:ascii="宋体" w:hAnsi="宋体" w:cs="宋体" w:hint="eastAsia"/>
          <w:b/>
          <w:kern w:val="2"/>
          <w:sz w:val="24"/>
          <w:szCs w:val="24"/>
        </w:rPr>
        <w:t>（四）安全要求</w:t>
      </w:r>
    </w:p>
    <w:p w:rsidR="00455201" w:rsidRDefault="001D7725">
      <w:pPr>
        <w:snapToGrid w:val="0"/>
        <w:spacing w:line="360" w:lineRule="auto"/>
        <w:ind w:firstLine="420"/>
        <w:rPr>
          <w:rFonts w:ascii="宋体" w:hAnsi="宋体" w:cs="宋体"/>
        </w:rPr>
      </w:pPr>
      <w:r>
        <w:rPr>
          <w:rFonts w:ascii="宋体" w:hAnsi="宋体" w:cs="宋体" w:hint="eastAsia"/>
        </w:rPr>
        <w:t>通过系统信息安全风险评估、安全基线核查、漏洞扫描和渗透测试等技术手段全面的评估结果，对发现的系统安全漏洞、隐患、威胁等进行整改和加固，加强系统安全保障能力；</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bookmarkStart w:id="4" w:name="_Toc341250935"/>
      <w:r>
        <w:rPr>
          <w:rFonts w:ascii="宋体" w:hAnsi="宋体" w:cs="宋体" w:hint="eastAsia"/>
          <w:b/>
          <w:kern w:val="2"/>
          <w:sz w:val="24"/>
          <w:szCs w:val="24"/>
        </w:rPr>
        <w:t>（五）进度要求</w:t>
      </w:r>
      <w:bookmarkEnd w:id="4"/>
    </w:p>
    <w:p w:rsidR="00455201" w:rsidRDefault="001D7725">
      <w:pPr>
        <w:tabs>
          <w:tab w:val="left" w:pos="720"/>
        </w:tabs>
        <w:snapToGrid w:val="0"/>
        <w:spacing w:line="360" w:lineRule="auto"/>
        <w:ind w:firstLine="480"/>
        <w:rPr>
          <w:rFonts w:ascii="宋体" w:hAnsi="宋体" w:cs="宋体"/>
          <w:b/>
          <w:bCs/>
        </w:rPr>
      </w:pPr>
      <w:r>
        <w:rPr>
          <w:rFonts w:ascii="宋体" w:hAnsi="宋体" w:cs="Arial" w:hint="eastAsia"/>
          <w:color w:val="333333"/>
          <w:szCs w:val="24"/>
          <w:shd w:val="clear" w:color="auto" w:fill="FFFFFF"/>
        </w:rPr>
        <w:t>▲</w:t>
      </w:r>
      <w:r>
        <w:rPr>
          <w:rFonts w:ascii="宋体" w:hAnsi="宋体" w:cs="宋体" w:hint="eastAsia"/>
          <w:b/>
          <w:bCs/>
        </w:rPr>
        <w:t>必须在合同生效后</w:t>
      </w:r>
      <w:r w:rsidR="00D97AAD" w:rsidRPr="00FA017F">
        <w:rPr>
          <w:rFonts w:ascii="宋体" w:hAnsi="宋体" w:cs="宋体" w:hint="eastAsia"/>
          <w:color w:val="FF0000"/>
          <w:kern w:val="2"/>
          <w:sz w:val="24"/>
          <w:szCs w:val="24"/>
        </w:rPr>
        <w:t>*</w:t>
      </w:r>
      <w:r w:rsidR="00D97AAD" w:rsidRPr="00FA017F">
        <w:rPr>
          <w:rFonts w:ascii="宋体" w:hAnsi="宋体" w:cs="宋体"/>
          <w:color w:val="FF0000"/>
          <w:kern w:val="2"/>
          <w:sz w:val="24"/>
          <w:szCs w:val="24"/>
        </w:rPr>
        <w:t>*</w:t>
      </w:r>
      <w:r w:rsidR="00D97AAD">
        <w:rPr>
          <w:rFonts w:ascii="宋体" w:hAnsi="宋体" w:cs="宋体" w:hint="eastAsia"/>
          <w:color w:val="FF0000"/>
          <w:kern w:val="2"/>
          <w:sz w:val="24"/>
          <w:szCs w:val="24"/>
        </w:rPr>
        <w:t>日</w:t>
      </w:r>
      <w:r>
        <w:rPr>
          <w:rFonts w:ascii="宋体" w:hAnsi="宋体" w:cs="宋体" w:hint="eastAsia"/>
          <w:b/>
          <w:bCs/>
        </w:rPr>
        <w:t>内交付用户试运行，试运行</w:t>
      </w:r>
      <w:r w:rsidR="00084936">
        <w:rPr>
          <w:rFonts w:ascii="宋体" w:hAnsi="宋体" w:cs="宋体" w:hint="eastAsia"/>
          <w:b/>
          <w:bCs/>
        </w:rPr>
        <w:t>一</w:t>
      </w:r>
      <w:r>
        <w:rPr>
          <w:rFonts w:ascii="宋体" w:hAnsi="宋体" w:cs="宋体" w:hint="eastAsia"/>
          <w:b/>
          <w:bCs/>
        </w:rPr>
        <w:t>个月后提交验收。中标人应针对本项目的完成时间提交项目开发计划，项目计划经采购人确认后严格按计划执行，如需变更必须提出书面的项目变更手续。</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r>
        <w:rPr>
          <w:rFonts w:ascii="宋体" w:hAnsi="宋体" w:cs="宋体" w:hint="eastAsia"/>
          <w:b/>
          <w:kern w:val="2"/>
          <w:sz w:val="24"/>
          <w:szCs w:val="24"/>
        </w:rPr>
        <w:t>（六）用户培训</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用户培训应贯串于整个项目的实施过程中，包括从项目准备、研发到项目运行的全过程中。提供详细的培训方案、培训内容、培训计划、人员数目、开发工具、软件使用、后期维护。</w:t>
      </w:r>
      <w:bookmarkStart w:id="5" w:name="_Toc113272696"/>
      <w:bookmarkStart w:id="6" w:name="_Toc113272564"/>
    </w:p>
    <w:p w:rsidR="00455201" w:rsidRDefault="001D7725">
      <w:pPr>
        <w:tabs>
          <w:tab w:val="left" w:pos="720"/>
        </w:tabs>
        <w:snapToGrid w:val="0"/>
        <w:spacing w:line="360" w:lineRule="auto"/>
        <w:ind w:firstLine="480"/>
        <w:rPr>
          <w:rFonts w:ascii="宋体" w:hAnsi="宋体" w:cs="宋体"/>
          <w:b/>
        </w:rPr>
      </w:pPr>
      <w:r>
        <w:rPr>
          <w:rFonts w:ascii="宋体" w:hAnsi="宋体" w:cs="宋体" w:hint="eastAsia"/>
          <w:b/>
        </w:rPr>
        <w:t>1、培训内容</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投标方根据项目需求向上海会计金融学院提供有针对性的培训内容，以确保相关人员能够使用、维护项目成果。</w:t>
      </w:r>
    </w:p>
    <w:p w:rsidR="00455201" w:rsidRDefault="001D7725">
      <w:pPr>
        <w:tabs>
          <w:tab w:val="left" w:pos="720"/>
        </w:tabs>
        <w:snapToGrid w:val="0"/>
        <w:spacing w:line="360" w:lineRule="auto"/>
        <w:ind w:firstLine="480"/>
        <w:rPr>
          <w:rFonts w:ascii="宋体" w:hAnsi="宋体" w:cs="宋体"/>
          <w:b/>
        </w:rPr>
      </w:pPr>
      <w:r>
        <w:rPr>
          <w:rFonts w:ascii="宋体" w:hAnsi="宋体" w:cs="宋体" w:hint="eastAsia"/>
          <w:b/>
        </w:rPr>
        <w:t>2、培训计划</w:t>
      </w:r>
    </w:p>
    <w:p w:rsidR="00455201" w:rsidRDefault="001D7725">
      <w:pPr>
        <w:numPr>
          <w:ilvl w:val="0"/>
          <w:numId w:val="2"/>
        </w:numPr>
        <w:suppressAutoHyphens w:val="0"/>
        <w:spacing w:line="360" w:lineRule="auto"/>
        <w:rPr>
          <w:rFonts w:ascii="宋体" w:hAnsi="宋体" w:cs="宋体"/>
        </w:rPr>
      </w:pPr>
      <w:r>
        <w:rPr>
          <w:rFonts w:ascii="宋体" w:hAnsi="宋体" w:cs="宋体" w:hint="eastAsia"/>
        </w:rPr>
        <w:t>研发管理培训</w:t>
      </w:r>
      <w:bookmarkEnd w:id="5"/>
      <w:bookmarkEnd w:id="6"/>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研发管理培训即是系统开发的各个阶段的培训，这些阶段包括：项目准备、用户需求分析、系统概要设计、系统详细设计、程序编制和运行建立。研发管理培训的对象主要面向学校信息与网络管理中心的相关技术人员。</w:t>
      </w:r>
    </w:p>
    <w:p w:rsidR="00455201" w:rsidRDefault="001D7725">
      <w:pPr>
        <w:numPr>
          <w:ilvl w:val="0"/>
          <w:numId w:val="2"/>
        </w:numPr>
        <w:suppressAutoHyphens w:val="0"/>
        <w:spacing w:line="360" w:lineRule="auto"/>
        <w:rPr>
          <w:rFonts w:ascii="宋体" w:hAnsi="宋体" w:cs="宋体"/>
        </w:rPr>
      </w:pPr>
      <w:bookmarkStart w:id="7" w:name="_Toc113272565"/>
      <w:bookmarkStart w:id="8" w:name="_Toc113272697"/>
      <w:r>
        <w:rPr>
          <w:rFonts w:ascii="宋体" w:hAnsi="宋体" w:cs="宋体" w:hint="eastAsia"/>
        </w:rPr>
        <w:t>运行管理培训</w:t>
      </w:r>
      <w:bookmarkEnd w:id="7"/>
      <w:bookmarkEnd w:id="8"/>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为了使上海会计金融学院的相关人员掌握有关应用系统的使用、维护和管理方法，达到能独</w:t>
      </w:r>
      <w:r>
        <w:rPr>
          <w:rFonts w:ascii="宋体" w:hAnsi="宋体" w:cs="宋体" w:hint="eastAsia"/>
        </w:rPr>
        <w:lastRenderedPageBreak/>
        <w:t>立进行管理、故障处理、日常测试和维护等工作的目的，应进行系统的技术培训，以保证所建设的系统能够正常、安全、平稳地运行。运行管理培训的对象除了信息与网络管理中心的人员外，还包括校内各单位的信息管理员。</w:t>
      </w:r>
    </w:p>
    <w:p w:rsidR="00455201" w:rsidRDefault="001D7725">
      <w:pPr>
        <w:tabs>
          <w:tab w:val="left" w:pos="720"/>
        </w:tabs>
        <w:snapToGrid w:val="0"/>
        <w:spacing w:line="360" w:lineRule="auto"/>
        <w:ind w:firstLine="480"/>
        <w:rPr>
          <w:rFonts w:ascii="宋体" w:hAnsi="宋体" w:cs="宋体"/>
          <w:b/>
        </w:rPr>
      </w:pPr>
      <w:r>
        <w:rPr>
          <w:rFonts w:ascii="宋体" w:hAnsi="宋体" w:cs="宋体" w:hint="eastAsia"/>
          <w:b/>
        </w:rPr>
        <w:t>3、培训要求</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培训教师应具有丰富的同类课程的教学经验和应用实践经验，中文授课；</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为所有被培训人员提供培训用文字资料和讲义等相关材料。如果培训地点在外地，</w:t>
      </w:r>
      <w:r w:rsidR="00FA017F">
        <w:rPr>
          <w:rFonts w:ascii="宋体" w:hAnsi="宋体" w:cs="宋体" w:hint="eastAsia"/>
        </w:rPr>
        <w:t>供应商</w:t>
      </w:r>
      <w:r>
        <w:rPr>
          <w:rFonts w:ascii="宋体" w:hAnsi="宋体" w:cs="宋体" w:hint="eastAsia"/>
        </w:rPr>
        <w:t>还应承诺为所有被培训人员提供食宿，并按合同规定安排培训时间和培训名额；</w:t>
      </w:r>
    </w:p>
    <w:p w:rsidR="00455201" w:rsidRDefault="001D7725">
      <w:pPr>
        <w:tabs>
          <w:tab w:val="left" w:pos="720"/>
        </w:tabs>
        <w:snapToGrid w:val="0"/>
        <w:spacing w:line="360" w:lineRule="auto"/>
        <w:ind w:firstLine="480"/>
        <w:rPr>
          <w:rFonts w:ascii="宋体" w:hAnsi="宋体" w:cs="宋体"/>
          <w:b/>
        </w:rPr>
      </w:pPr>
      <w:r>
        <w:rPr>
          <w:rFonts w:ascii="宋体" w:hAnsi="宋体" w:cs="宋体" w:hint="eastAsia"/>
          <w:b/>
        </w:rPr>
        <w:t>4、培训方式</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课堂讲解、实际操作、专题交流、现场实施指导等。</w:t>
      </w:r>
    </w:p>
    <w:p w:rsidR="00455201" w:rsidRDefault="00455201">
      <w:pPr>
        <w:pStyle w:val="12"/>
        <w:widowControl/>
        <w:suppressAutoHyphens w:val="0"/>
        <w:adjustRightInd w:val="0"/>
        <w:snapToGrid w:val="0"/>
        <w:spacing w:line="360" w:lineRule="auto"/>
        <w:ind w:firstLine="0"/>
        <w:jc w:val="left"/>
        <w:rPr>
          <w:rFonts w:ascii="宋体" w:hAnsi="宋体" w:cs="宋体"/>
          <w:spacing w:val="8"/>
          <w:sz w:val="24"/>
          <w:szCs w:val="24"/>
        </w:rPr>
      </w:pPr>
    </w:p>
    <w:p w:rsidR="00455201" w:rsidRDefault="001D772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五、安全保密要求</w:t>
      </w:r>
    </w:p>
    <w:p w:rsidR="00455201" w:rsidRDefault="001D7725">
      <w:pPr>
        <w:pStyle w:val="12"/>
        <w:widowControl/>
        <w:suppressAutoHyphens w:val="0"/>
        <w:adjustRightInd w:val="0"/>
        <w:snapToGrid w:val="0"/>
        <w:spacing w:line="360" w:lineRule="auto"/>
        <w:ind w:firstLineChars="200" w:firstLine="480"/>
        <w:jc w:val="left"/>
        <w:rPr>
          <w:rFonts w:ascii="宋体" w:hAnsi="宋体" w:cs="宋体"/>
          <w:kern w:val="2"/>
          <w:sz w:val="24"/>
          <w:szCs w:val="24"/>
        </w:rPr>
      </w:pPr>
      <w:r>
        <w:rPr>
          <w:rFonts w:ascii="宋体" w:hAnsi="宋体" w:cs="宋体" w:hint="eastAsia"/>
          <w:kern w:val="2"/>
          <w:sz w:val="24"/>
          <w:szCs w:val="24"/>
        </w:rPr>
        <w:t>1.若遇突发事件供应</w:t>
      </w:r>
      <w:proofErr w:type="gramStart"/>
      <w:r>
        <w:rPr>
          <w:rFonts w:ascii="宋体" w:hAnsi="宋体" w:cs="宋体" w:hint="eastAsia"/>
          <w:kern w:val="2"/>
          <w:sz w:val="24"/>
          <w:szCs w:val="24"/>
        </w:rPr>
        <w:t>商应第一时间</w:t>
      </w:r>
      <w:proofErr w:type="gramEnd"/>
      <w:r>
        <w:rPr>
          <w:rFonts w:ascii="宋体" w:hAnsi="宋体" w:cs="宋体" w:hint="eastAsia"/>
          <w:kern w:val="2"/>
          <w:sz w:val="24"/>
          <w:szCs w:val="24"/>
        </w:rPr>
        <w:t>按照流程上报，并派员协助校方职能部门进行相关工作。</w:t>
      </w:r>
    </w:p>
    <w:p w:rsidR="00455201" w:rsidRDefault="001D7725">
      <w:pPr>
        <w:pStyle w:val="12"/>
        <w:widowControl/>
        <w:suppressAutoHyphens w:val="0"/>
        <w:adjustRightInd w:val="0"/>
        <w:snapToGrid w:val="0"/>
        <w:spacing w:line="360" w:lineRule="auto"/>
        <w:ind w:firstLineChars="200" w:firstLine="480"/>
        <w:jc w:val="left"/>
        <w:rPr>
          <w:rFonts w:ascii="宋体" w:hAnsi="宋体" w:cs="宋体"/>
          <w:kern w:val="2"/>
          <w:sz w:val="24"/>
          <w:szCs w:val="24"/>
        </w:rPr>
      </w:pPr>
      <w:r>
        <w:rPr>
          <w:rFonts w:ascii="宋体" w:hAnsi="宋体" w:cs="宋体" w:hint="eastAsia"/>
          <w:kern w:val="2"/>
          <w:sz w:val="24"/>
          <w:szCs w:val="24"/>
        </w:rPr>
        <w:t>2.制定各类风险工作预备方案，人员、物资准备、突发事件处置都有强大技术支持和应付能力。</w:t>
      </w:r>
    </w:p>
    <w:p w:rsidR="00455201" w:rsidRDefault="001D7725">
      <w:pPr>
        <w:pStyle w:val="12"/>
        <w:widowControl/>
        <w:suppressAutoHyphens w:val="0"/>
        <w:adjustRightInd w:val="0"/>
        <w:snapToGrid w:val="0"/>
        <w:spacing w:line="360" w:lineRule="auto"/>
        <w:jc w:val="left"/>
        <w:rPr>
          <w:rFonts w:ascii="宋体" w:hAnsi="宋体" w:cs="宋体"/>
          <w:kern w:val="2"/>
          <w:sz w:val="24"/>
          <w:szCs w:val="24"/>
        </w:rPr>
      </w:pPr>
      <w:r>
        <w:rPr>
          <w:rFonts w:ascii="宋体" w:hAnsi="宋体" w:cs="宋体"/>
          <w:kern w:val="2"/>
          <w:sz w:val="24"/>
          <w:szCs w:val="24"/>
        </w:rPr>
        <w:t>3</w:t>
      </w:r>
      <w:r>
        <w:rPr>
          <w:rFonts w:ascii="宋体" w:hAnsi="宋体" w:cs="宋体" w:hint="eastAsia"/>
          <w:kern w:val="2"/>
          <w:sz w:val="24"/>
          <w:szCs w:val="24"/>
        </w:rPr>
        <w:t>.供应商对上海立信会计金融学院的技术秘密、商业秘密等一切信息负有保密责任。供应商不得以任何方式向任何其他组织或个人泄露、转让、许可使用、交换、赠与该信息或与任何其他组织或个人共同使用或不正当使用该信息。对造成损失的</w:t>
      </w:r>
      <w:r w:rsidR="00FA017F">
        <w:rPr>
          <w:rFonts w:ascii="宋体" w:hAnsi="宋体" w:cs="宋体" w:hint="eastAsia"/>
          <w:kern w:val="2"/>
          <w:sz w:val="24"/>
          <w:szCs w:val="24"/>
        </w:rPr>
        <w:t>供应商</w:t>
      </w:r>
      <w:r>
        <w:rPr>
          <w:rFonts w:ascii="宋体" w:hAnsi="宋体" w:cs="宋体" w:hint="eastAsia"/>
          <w:kern w:val="2"/>
          <w:sz w:val="24"/>
          <w:szCs w:val="24"/>
        </w:rPr>
        <w:t>应负相关的法律责任。</w:t>
      </w:r>
    </w:p>
    <w:p w:rsidR="00455201" w:rsidRDefault="001D7725">
      <w:pPr>
        <w:pStyle w:val="12"/>
        <w:widowControl/>
        <w:suppressAutoHyphens w:val="0"/>
        <w:adjustRightInd w:val="0"/>
        <w:snapToGrid w:val="0"/>
        <w:spacing w:line="360" w:lineRule="auto"/>
        <w:jc w:val="left"/>
        <w:rPr>
          <w:rFonts w:ascii="宋体" w:hAnsi="宋体" w:cs="宋体"/>
          <w:kern w:val="2"/>
          <w:sz w:val="24"/>
          <w:szCs w:val="24"/>
        </w:rPr>
      </w:pPr>
      <w:r>
        <w:rPr>
          <w:rFonts w:ascii="宋体" w:hAnsi="宋体" w:cs="宋体" w:hint="eastAsia"/>
          <w:kern w:val="2"/>
          <w:sz w:val="24"/>
          <w:szCs w:val="24"/>
        </w:rPr>
        <w:t>软件系统中有涉及学校重要信息的遵守保密约定，不得泄密学校保密信息，应加强服务人员保密教育，按要求与员工</w:t>
      </w:r>
      <w:proofErr w:type="gramStart"/>
      <w:r>
        <w:rPr>
          <w:rFonts w:ascii="宋体" w:hAnsi="宋体" w:cs="宋体" w:hint="eastAsia"/>
          <w:kern w:val="2"/>
          <w:sz w:val="24"/>
          <w:szCs w:val="24"/>
        </w:rPr>
        <w:t>签定</w:t>
      </w:r>
      <w:proofErr w:type="gramEnd"/>
      <w:r>
        <w:rPr>
          <w:rFonts w:ascii="宋体" w:hAnsi="宋体" w:cs="宋体" w:hint="eastAsia"/>
          <w:kern w:val="2"/>
          <w:sz w:val="24"/>
          <w:szCs w:val="24"/>
        </w:rPr>
        <w:t>保密协议。</w:t>
      </w:r>
    </w:p>
    <w:p w:rsidR="00455201" w:rsidRDefault="001D7725">
      <w:pPr>
        <w:pStyle w:val="12"/>
        <w:widowControl/>
        <w:suppressAutoHyphens w:val="0"/>
        <w:adjustRightInd w:val="0"/>
        <w:snapToGrid w:val="0"/>
        <w:spacing w:line="360" w:lineRule="auto"/>
        <w:jc w:val="left"/>
        <w:rPr>
          <w:rFonts w:ascii="宋体" w:hAnsi="宋体" w:cs="宋体"/>
          <w:kern w:val="2"/>
          <w:sz w:val="24"/>
          <w:szCs w:val="24"/>
        </w:rPr>
      </w:pPr>
      <w:r>
        <w:rPr>
          <w:rFonts w:ascii="宋体" w:hAnsi="宋体" w:cs="宋体"/>
          <w:kern w:val="2"/>
          <w:sz w:val="24"/>
          <w:szCs w:val="24"/>
        </w:rPr>
        <w:t>保密义务在</w:t>
      </w:r>
      <w:proofErr w:type="gramStart"/>
      <w:r>
        <w:rPr>
          <w:rFonts w:ascii="宋体" w:hAnsi="宋体" w:cs="宋体"/>
          <w:kern w:val="2"/>
          <w:sz w:val="24"/>
          <w:szCs w:val="24"/>
        </w:rPr>
        <w:t>本</w:t>
      </w:r>
      <w:r>
        <w:rPr>
          <w:rFonts w:ascii="宋体" w:hAnsi="宋体" w:cs="宋体" w:hint="eastAsia"/>
          <w:kern w:val="2"/>
          <w:sz w:val="24"/>
          <w:szCs w:val="24"/>
        </w:rPr>
        <w:t>服务</w:t>
      </w:r>
      <w:proofErr w:type="gramEnd"/>
      <w:r>
        <w:rPr>
          <w:rFonts w:ascii="宋体" w:hAnsi="宋体" w:cs="宋体" w:hint="eastAsia"/>
          <w:kern w:val="2"/>
          <w:sz w:val="24"/>
          <w:szCs w:val="24"/>
        </w:rPr>
        <w:t>期间</w:t>
      </w:r>
      <w:r>
        <w:rPr>
          <w:rFonts w:ascii="宋体" w:hAnsi="宋体" w:cs="宋体"/>
          <w:kern w:val="2"/>
          <w:sz w:val="24"/>
          <w:szCs w:val="24"/>
        </w:rPr>
        <w:t>届满或终止后持续有效。</w:t>
      </w:r>
    </w:p>
    <w:p w:rsidR="00455201" w:rsidRDefault="001D7725">
      <w:pPr>
        <w:pStyle w:val="12"/>
        <w:widowControl/>
        <w:suppressAutoHyphens w:val="0"/>
        <w:adjustRightInd w:val="0"/>
        <w:snapToGrid w:val="0"/>
        <w:spacing w:line="360" w:lineRule="auto"/>
        <w:ind w:firstLineChars="200" w:firstLine="480"/>
        <w:jc w:val="left"/>
        <w:rPr>
          <w:rFonts w:ascii="宋体" w:hAnsi="宋体" w:cs="宋体"/>
          <w:kern w:val="2"/>
          <w:sz w:val="24"/>
          <w:szCs w:val="24"/>
        </w:rPr>
      </w:pPr>
      <w:r>
        <w:rPr>
          <w:rFonts w:ascii="宋体" w:hAnsi="宋体" w:cs="宋体"/>
          <w:kern w:val="2"/>
          <w:sz w:val="24"/>
          <w:szCs w:val="24"/>
        </w:rPr>
        <w:t>4</w:t>
      </w:r>
      <w:r>
        <w:rPr>
          <w:rFonts w:ascii="宋体" w:hAnsi="宋体" w:cs="宋体" w:hint="eastAsia"/>
          <w:kern w:val="2"/>
          <w:sz w:val="24"/>
          <w:szCs w:val="24"/>
        </w:rPr>
        <w:t>.供应商应建立健全各项管理制度，操作流程，各种信息都有记录并及时归档，不得随意减少人员配置，确保服务人员数量与响应文件相符。</w:t>
      </w:r>
    </w:p>
    <w:p w:rsidR="00455201" w:rsidRDefault="00455201">
      <w:pPr>
        <w:pStyle w:val="2"/>
        <w:suppressAutoHyphens w:val="0"/>
        <w:spacing w:before="0" w:after="0" w:line="360" w:lineRule="auto"/>
        <w:rPr>
          <w:rFonts w:ascii="宋体" w:eastAsia="宋体" w:hAnsi="宋体" w:cs="Times New Roman"/>
          <w:kern w:val="2"/>
          <w:sz w:val="28"/>
          <w:szCs w:val="28"/>
        </w:rPr>
      </w:pPr>
    </w:p>
    <w:p w:rsidR="00455201" w:rsidRDefault="001D772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六、服务保障及应急维护要求</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r>
        <w:rPr>
          <w:rFonts w:ascii="宋体" w:hAnsi="宋体" w:cs="宋体" w:hint="eastAsia"/>
          <w:b/>
          <w:kern w:val="2"/>
          <w:sz w:val="24"/>
          <w:szCs w:val="24"/>
        </w:rPr>
        <w:t>（一）服务保障要求</w:t>
      </w:r>
    </w:p>
    <w:p w:rsidR="00455201" w:rsidRDefault="001D7725">
      <w:pPr>
        <w:tabs>
          <w:tab w:val="left" w:pos="720"/>
        </w:tabs>
        <w:snapToGrid w:val="0"/>
        <w:spacing w:line="360" w:lineRule="auto"/>
        <w:ind w:firstLine="480"/>
        <w:rPr>
          <w:rFonts w:ascii="宋体" w:hAnsi="宋体" w:cs="宋体"/>
          <w:kern w:val="2"/>
          <w:sz w:val="24"/>
        </w:rPr>
      </w:pPr>
      <w:r>
        <w:rPr>
          <w:rFonts w:ascii="宋体" w:hAnsi="宋体" w:cs="宋体" w:hint="eastAsia"/>
        </w:rPr>
        <w:t>供应商应承诺终验合格后，对项目产品实行</w:t>
      </w:r>
      <w:r w:rsidR="00D97AAD" w:rsidRPr="00FA017F">
        <w:rPr>
          <w:rFonts w:ascii="宋体" w:hAnsi="宋体" w:cs="宋体" w:hint="eastAsia"/>
          <w:color w:val="FF0000"/>
          <w:kern w:val="2"/>
          <w:sz w:val="24"/>
          <w:szCs w:val="24"/>
        </w:rPr>
        <w:t>*</w:t>
      </w:r>
      <w:r w:rsidR="00D97AAD" w:rsidRPr="00FA017F">
        <w:rPr>
          <w:rFonts w:ascii="宋体" w:hAnsi="宋体" w:cs="宋体"/>
          <w:color w:val="FF0000"/>
          <w:kern w:val="2"/>
          <w:sz w:val="24"/>
          <w:szCs w:val="24"/>
        </w:rPr>
        <w:t>*</w:t>
      </w:r>
      <w:r w:rsidR="00D97AAD">
        <w:rPr>
          <w:rFonts w:ascii="宋体" w:hAnsi="宋体" w:cs="宋体" w:hint="eastAsia"/>
          <w:color w:val="FF0000"/>
          <w:kern w:val="2"/>
          <w:sz w:val="24"/>
          <w:szCs w:val="24"/>
        </w:rPr>
        <w:t>年</w:t>
      </w:r>
      <w:r>
        <w:rPr>
          <w:rFonts w:ascii="宋体" w:hAnsi="宋体" w:cs="宋体" w:hint="eastAsia"/>
        </w:rPr>
        <w:t>全方位免费质保和技术服务。</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供应商应承诺根据对上海会计金融学院相关业务运做的规律来有计划地制定服务保障体系。</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该项目一旦运行起来，就占有很重要的地位，稍有差错就会引起各方面的反映和损失，所以系统的售后维护服务和技术支持工作也应有足够保障。供应商作为具有丰富信息化校园项目经验的系统集成和软件开发企业，应通过自身不断的努力和原厂商的鼎力支持；针对客户的不同的系统的需求，制定不同的运行保障方案，建立完善的本地售后服务团队，向对上海会计金融学院提供充分考虑使用者利益的技术支持及售后服务模式。</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除了上述的有关承诺之外，供应</w:t>
      </w:r>
      <w:proofErr w:type="gramStart"/>
      <w:r>
        <w:rPr>
          <w:rFonts w:ascii="宋体" w:hAnsi="宋体" w:cs="宋体" w:hint="eastAsia"/>
        </w:rPr>
        <w:t>商关于</w:t>
      </w:r>
      <w:proofErr w:type="gramEnd"/>
      <w:r>
        <w:rPr>
          <w:rFonts w:ascii="宋体" w:hAnsi="宋体" w:cs="宋体" w:hint="eastAsia"/>
        </w:rPr>
        <w:t>服务保障体系的描述应具体包括如下内容：</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 xml:space="preserve">    1）运行保障机构</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主要描述供应商对于对上海会计金融学院本项目的运行保障能力描述。供应商需具备本地化服务能力。</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 xml:space="preserve">    2）保期内运行服务内容</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售后维护服务，定期走访或实行远程维护：定期维护的时间区间、周期和详细规划，规划包括：方式、人员和详细的维护内容。</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重大事项的及时响应：系统出现故障或意外情况导致系统不能正常运行时，供应商响应的情况描述，针对</w:t>
      </w:r>
      <w:proofErr w:type="gramStart"/>
      <w:r>
        <w:rPr>
          <w:rFonts w:ascii="宋体" w:hAnsi="宋体" w:cs="宋体" w:hint="eastAsia"/>
        </w:rPr>
        <w:t>不同响应</w:t>
      </w:r>
      <w:proofErr w:type="gramEnd"/>
      <w:r>
        <w:rPr>
          <w:rFonts w:ascii="宋体" w:hAnsi="宋体" w:cs="宋体" w:hint="eastAsia"/>
        </w:rPr>
        <w:t xml:space="preserve">级别的即时响应包括：人员、时间和内容等。 </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服务请求的方式：在</w:t>
      </w:r>
      <w:r w:rsidR="00FA017F">
        <w:rPr>
          <w:rFonts w:ascii="宋体" w:hAnsi="宋体" w:cs="宋体" w:hint="eastAsia"/>
        </w:rPr>
        <w:t>学校</w:t>
      </w:r>
      <w:r>
        <w:rPr>
          <w:rFonts w:ascii="宋体" w:hAnsi="宋体" w:cs="宋体" w:hint="eastAsia"/>
        </w:rPr>
        <w:t>需要提供服务（包括即时的和非即时的）时，能够与供应商联系沟通的方式描述，应包括：服务热线电话和联系人、联系单位信息、信函/传真、电子邮件、服务网站。</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服务请求的流程：供应商对</w:t>
      </w:r>
      <w:r w:rsidR="00FA017F">
        <w:rPr>
          <w:rFonts w:ascii="宋体" w:hAnsi="宋体" w:cs="宋体" w:hint="eastAsia"/>
        </w:rPr>
        <w:t>学校</w:t>
      </w:r>
      <w:r>
        <w:rPr>
          <w:rFonts w:ascii="宋体" w:hAnsi="宋体" w:cs="宋体" w:hint="eastAsia"/>
        </w:rPr>
        <w:t>的支持或维护请求处理流程的流程图和详细描述。</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 xml:space="preserve">  3）保期后运行服务内容</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售后维护服务，定期走访或实行远程维护、收费服务的时间区间、周期、费用和详细规划，规划包括：方式、人员和详细的维护内容。</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重大事项的即时响应： 所需费用由双方协商。</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 xml:space="preserve">   4）运行服务的档案</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运行服务的详细记载，可以用于分析总结。</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 xml:space="preserve">   5）用户投诉</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供应商设有投诉受理电话，对</w:t>
      </w:r>
      <w:r w:rsidR="00FA017F">
        <w:rPr>
          <w:rFonts w:ascii="宋体" w:hAnsi="宋体" w:cs="宋体" w:hint="eastAsia"/>
        </w:rPr>
        <w:t>学校</w:t>
      </w:r>
      <w:r>
        <w:rPr>
          <w:rFonts w:ascii="宋体" w:hAnsi="宋体" w:cs="宋体" w:hint="eastAsia"/>
        </w:rPr>
        <w:t>的意见做出反应。</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如果有投诉受理电话，请描述以下内容：电话号码（或传真）、投诉中心负责人和受理答复时间。</w:t>
      </w:r>
    </w:p>
    <w:p w:rsidR="00455201" w:rsidRDefault="001D7725">
      <w:pPr>
        <w:pStyle w:val="22"/>
        <w:spacing w:line="360" w:lineRule="auto"/>
        <w:ind w:firstLine="480"/>
        <w:rPr>
          <w:rFonts w:ascii="宋体" w:hAnsi="宋体" w:cs="宋体"/>
          <w:sz w:val="24"/>
          <w:szCs w:val="24"/>
        </w:rPr>
      </w:pPr>
      <w:r>
        <w:rPr>
          <w:rFonts w:ascii="宋体" w:hAnsi="宋体" w:cs="宋体" w:hint="eastAsia"/>
          <w:sz w:val="24"/>
          <w:szCs w:val="24"/>
        </w:rPr>
        <w:t>供应商为</w:t>
      </w:r>
      <w:r w:rsidR="00FA017F">
        <w:rPr>
          <w:rFonts w:ascii="宋体" w:hAnsi="宋体" w:cs="宋体" w:hint="eastAsia"/>
          <w:sz w:val="24"/>
          <w:szCs w:val="24"/>
        </w:rPr>
        <w:t>学校</w:t>
      </w:r>
      <w:r>
        <w:rPr>
          <w:rFonts w:ascii="宋体" w:hAnsi="宋体" w:cs="宋体" w:hint="eastAsia"/>
          <w:sz w:val="24"/>
          <w:szCs w:val="24"/>
        </w:rPr>
        <w:t>提供长期的数据库优化及技术支持服务，以及异常数据修正、批量数据处理等数据维护工作。用户信息，角色信息，权限调整等维护；数据库维护内容根据学校按要求做到系统自动备份数据库，备份采用完全备份方式，确认备份程序正常运行。</w:t>
      </w:r>
    </w:p>
    <w:p w:rsidR="00455201" w:rsidRDefault="001D7725">
      <w:pPr>
        <w:pStyle w:val="12"/>
        <w:widowControl/>
        <w:suppressAutoHyphens w:val="0"/>
        <w:adjustRightInd w:val="0"/>
        <w:snapToGrid w:val="0"/>
        <w:spacing w:line="360" w:lineRule="auto"/>
        <w:ind w:firstLine="0"/>
        <w:jc w:val="left"/>
        <w:rPr>
          <w:rFonts w:ascii="宋体" w:hAnsi="宋体" w:cs="宋体"/>
          <w:b/>
          <w:kern w:val="2"/>
          <w:sz w:val="24"/>
          <w:szCs w:val="24"/>
        </w:rPr>
      </w:pPr>
      <w:r>
        <w:rPr>
          <w:rFonts w:ascii="宋体" w:hAnsi="宋体" w:cs="宋体" w:hint="eastAsia"/>
          <w:b/>
          <w:kern w:val="2"/>
          <w:sz w:val="24"/>
          <w:szCs w:val="24"/>
        </w:rPr>
        <w:t>（二）应急服务要求</w:t>
      </w:r>
    </w:p>
    <w:p w:rsidR="00455201" w:rsidRDefault="001D7725">
      <w:pPr>
        <w:pStyle w:val="22"/>
        <w:spacing w:line="360" w:lineRule="auto"/>
        <w:ind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．系统正常运行期间，一旦发现软件不能正常工作，导致系统瘫痪或重要功能失效时，供应商应立即响应进行故障排查。</w:t>
      </w:r>
    </w:p>
    <w:p w:rsidR="00455201" w:rsidRDefault="001D7725">
      <w:pPr>
        <w:pStyle w:val="22"/>
        <w:spacing w:line="360" w:lineRule="auto"/>
        <w:ind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．对未能在</w:t>
      </w:r>
      <w:r>
        <w:rPr>
          <w:rFonts w:ascii="宋体" w:hAnsi="宋体" w:cs="宋体"/>
          <w:sz w:val="24"/>
          <w:szCs w:val="24"/>
        </w:rPr>
        <w:t>2</w:t>
      </w:r>
      <w:r>
        <w:rPr>
          <w:rFonts w:ascii="宋体" w:hAnsi="宋体" w:cs="宋体" w:hint="eastAsia"/>
          <w:sz w:val="24"/>
          <w:szCs w:val="24"/>
        </w:rPr>
        <w:t>小时内修复故障，供应商应立即启动应急预案，并同时向学校相关部门上报故障初步原因、造成的影响程度及临时采取的应急措施，并及时组织人员、备件或其它可用资源，尽快排除故障，恢复系统正常工作。</w:t>
      </w:r>
      <w:r>
        <w:rPr>
          <w:rFonts w:ascii="宋体" w:hAnsi="宋体" w:cs="宋体" w:hint="eastAsia"/>
          <w:sz w:val="24"/>
          <w:szCs w:val="24"/>
        </w:rPr>
        <w:t></w:t>
      </w:r>
    </w:p>
    <w:p w:rsidR="00455201" w:rsidRDefault="001D7725">
      <w:pPr>
        <w:pStyle w:val="22"/>
        <w:spacing w:line="360" w:lineRule="auto"/>
        <w:ind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．供应商完成应急维护工作结束后的</w:t>
      </w:r>
      <w:r w:rsidR="00D97AAD" w:rsidRPr="00FA017F">
        <w:rPr>
          <w:rFonts w:ascii="宋体" w:hAnsi="宋体" w:cs="宋体" w:hint="eastAsia"/>
          <w:color w:val="FF0000"/>
          <w:sz w:val="24"/>
          <w:szCs w:val="24"/>
        </w:rPr>
        <w:t>*</w:t>
      </w:r>
      <w:r w:rsidR="00D97AAD" w:rsidRPr="00FA017F">
        <w:rPr>
          <w:rFonts w:ascii="宋体" w:hAnsi="宋体" w:cs="宋体"/>
          <w:color w:val="FF0000"/>
          <w:sz w:val="24"/>
          <w:szCs w:val="24"/>
        </w:rPr>
        <w:t>*</w:t>
      </w:r>
      <w:r>
        <w:rPr>
          <w:rFonts w:ascii="宋体" w:hAnsi="宋体" w:cs="宋体" w:hint="eastAsia"/>
          <w:sz w:val="24"/>
          <w:szCs w:val="24"/>
        </w:rPr>
        <w:t>小时内，填写系统应急服务维修记录单，说明故障详细原因、采取的修复方法等信息，并由应急维护负责人签字，经用户方确认签字后，一式肆份存档。</w:t>
      </w:r>
    </w:p>
    <w:p w:rsidR="00455201" w:rsidRDefault="001D7725" w:rsidP="00B53B4F">
      <w:pPr>
        <w:pStyle w:val="22"/>
        <w:spacing w:line="360" w:lineRule="auto"/>
        <w:ind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．一旦现场应急维护人员无法处理故障问题时，供应商应及时调派具有相应能力的工程师前来处理。</w:t>
      </w:r>
    </w:p>
    <w:p w:rsidR="00B53B4F" w:rsidRDefault="001D7725">
      <w:pPr>
        <w:pStyle w:val="2"/>
        <w:suppressAutoHyphens w:val="0"/>
        <w:spacing w:before="0" w:after="0" w:line="360" w:lineRule="auto"/>
        <w:rPr>
          <w:rFonts w:ascii="宋体" w:eastAsia="宋体" w:hAnsi="宋体" w:cs="Times New Roman" w:hint="eastAsia"/>
          <w:kern w:val="2"/>
          <w:sz w:val="28"/>
          <w:szCs w:val="28"/>
        </w:rPr>
      </w:pPr>
      <w:r>
        <w:rPr>
          <w:rFonts w:ascii="宋体" w:eastAsia="宋体" w:hAnsi="宋体" w:cs="Times New Roman" w:hint="eastAsia"/>
          <w:kern w:val="2"/>
          <w:sz w:val="28"/>
          <w:szCs w:val="28"/>
        </w:rPr>
        <w:t>七、</w:t>
      </w:r>
      <w:r w:rsidR="00B53B4F">
        <w:rPr>
          <w:rFonts w:ascii="宋体" w:eastAsia="宋体" w:hAnsi="宋体" w:cs="Times New Roman" w:hint="eastAsia"/>
          <w:kern w:val="2"/>
          <w:sz w:val="28"/>
          <w:szCs w:val="28"/>
        </w:rPr>
        <w:t>知识产权</w:t>
      </w:r>
    </w:p>
    <w:p w:rsidR="00B53B4F" w:rsidRPr="00B53B4F" w:rsidRDefault="00B53B4F" w:rsidP="00B53B4F">
      <w:pPr>
        <w:pStyle w:val="13"/>
        <w:tabs>
          <w:tab w:val="left" w:pos="0"/>
        </w:tabs>
        <w:spacing w:line="360" w:lineRule="auto"/>
        <w:ind w:firstLineChars="300" w:firstLine="720"/>
        <w:rPr>
          <w:rFonts w:ascii="宋体" w:hAnsi="宋体" w:cs="宋体" w:hint="eastAsia"/>
          <w:sz w:val="24"/>
          <w:szCs w:val="24"/>
        </w:rPr>
      </w:pPr>
      <w:r w:rsidRPr="00B53B4F">
        <w:rPr>
          <w:rFonts w:ascii="宋体" w:hAnsi="宋体" w:cs="宋体" w:hint="eastAsia"/>
          <w:sz w:val="24"/>
          <w:szCs w:val="24"/>
        </w:rPr>
        <w:t>本项目产生的技术成果和知识产权（包括著作权）归学校所有，并且学校拥有此系统的永久使用权。</w:t>
      </w:r>
    </w:p>
    <w:p w:rsidR="00455201" w:rsidRDefault="00B53B4F">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八、</w:t>
      </w:r>
      <w:r w:rsidR="001D7725">
        <w:rPr>
          <w:rFonts w:ascii="宋体" w:eastAsia="宋体" w:hAnsi="宋体" w:cs="Times New Roman" w:hint="eastAsia"/>
          <w:kern w:val="2"/>
          <w:sz w:val="28"/>
          <w:szCs w:val="28"/>
        </w:rPr>
        <w:t>验收标准</w:t>
      </w:r>
    </w:p>
    <w:p w:rsidR="00455201" w:rsidRDefault="001D7725">
      <w:pPr>
        <w:pStyle w:val="13"/>
        <w:tabs>
          <w:tab w:val="left" w:pos="0"/>
        </w:tabs>
        <w:spacing w:line="360" w:lineRule="auto"/>
        <w:ind w:firstLineChars="300" w:firstLine="720"/>
        <w:rPr>
          <w:rFonts w:ascii="宋体" w:hAnsi="宋体" w:cs="宋体"/>
          <w:sz w:val="24"/>
          <w:szCs w:val="24"/>
        </w:rPr>
      </w:pPr>
      <w:r>
        <w:rPr>
          <w:rFonts w:ascii="宋体" w:hAnsi="宋体" w:cs="宋体" w:hint="eastAsia"/>
          <w:sz w:val="24"/>
          <w:szCs w:val="24"/>
        </w:rPr>
        <w:t>供应商应按合同约定指派专业技术人员按期完成开发、安装部署等服务，保证系统正常运行，并提供验收文档，验收文档包括合同、开发报告等材料。标准如下：</w:t>
      </w:r>
    </w:p>
    <w:p w:rsidR="00455201" w:rsidRDefault="001D772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1、供应商应根据合同约定指派具有丰</w:t>
      </w:r>
      <w:bookmarkStart w:id="9" w:name="_GoBack"/>
      <w:bookmarkEnd w:id="9"/>
      <w:r>
        <w:rPr>
          <w:rFonts w:ascii="宋体" w:hAnsi="宋体" w:cs="宋体" w:hint="eastAsia"/>
          <w:sz w:val="24"/>
          <w:szCs w:val="24"/>
        </w:rPr>
        <w:t>富项目技术经验的专人担任项目实施负责人对项目实施负责，保障项目的实施进度和质量。</w:t>
      </w:r>
    </w:p>
    <w:p w:rsidR="00455201" w:rsidRDefault="001D772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2、供应商在整体服务期间，以定期例会或邮件、电话等方式，沟通维护服务进展、出现的问题及应对措施等项目相关信息。</w:t>
      </w:r>
    </w:p>
    <w:p w:rsidR="00455201" w:rsidRDefault="001D772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3、验收文档包括：</w:t>
      </w:r>
    </w:p>
    <w:p w:rsidR="00455201" w:rsidRDefault="001D7725">
      <w:pPr>
        <w:tabs>
          <w:tab w:val="left" w:pos="720"/>
        </w:tabs>
        <w:snapToGrid w:val="0"/>
        <w:spacing w:line="360" w:lineRule="auto"/>
        <w:ind w:firstLine="480"/>
        <w:rPr>
          <w:rFonts w:ascii="宋体" w:hAnsi="宋体" w:cs="宋体"/>
          <w:kern w:val="2"/>
          <w:sz w:val="24"/>
        </w:rPr>
      </w:pPr>
      <w:r>
        <w:rPr>
          <w:rFonts w:ascii="宋体" w:hAnsi="宋体" w:cs="宋体" w:hint="eastAsia"/>
        </w:rPr>
        <w:t>（1）验收申请、验收方案、验收清单；</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（2）技术文档：包括平台环境配置说明、需求分析说明、需求及实施变更说明、用户手册、系统维护说明、系统培训资料以及业务应用系统集成接口和（或）技术说明等等。</w:t>
      </w:r>
    </w:p>
    <w:p w:rsidR="00455201" w:rsidRDefault="001D7725">
      <w:pPr>
        <w:tabs>
          <w:tab w:val="left" w:pos="720"/>
        </w:tabs>
        <w:snapToGrid w:val="0"/>
        <w:spacing w:line="360" w:lineRule="auto"/>
        <w:ind w:firstLine="480"/>
        <w:rPr>
          <w:rFonts w:ascii="宋体" w:hAnsi="宋体" w:cs="宋体"/>
        </w:rPr>
      </w:pPr>
      <w:r>
        <w:rPr>
          <w:rFonts w:ascii="宋体" w:hAnsi="宋体" w:cs="宋体" w:hint="eastAsia"/>
        </w:rPr>
        <w:t>（</w:t>
      </w:r>
      <w:r>
        <w:rPr>
          <w:rFonts w:ascii="宋体" w:hAnsi="宋体" w:cs="宋体"/>
        </w:rPr>
        <w:t>3</w:t>
      </w:r>
      <w:r>
        <w:rPr>
          <w:rFonts w:ascii="宋体" w:hAnsi="宋体" w:cs="宋体" w:hint="eastAsia"/>
        </w:rPr>
        <w:t>）管理文档：包括项目实施计划、阶段报告、会议记录等。</w:t>
      </w:r>
    </w:p>
    <w:p w:rsidR="00455201" w:rsidRDefault="001D7725">
      <w:pPr>
        <w:pStyle w:val="13"/>
        <w:tabs>
          <w:tab w:val="left" w:pos="0"/>
        </w:tabs>
        <w:spacing w:line="360" w:lineRule="auto"/>
        <w:ind w:firstLine="480"/>
        <w:rPr>
          <w:rFonts w:ascii="宋体" w:hAnsi="宋体" w:cs="宋体"/>
          <w:sz w:val="24"/>
          <w:szCs w:val="24"/>
        </w:rPr>
      </w:pPr>
      <w:r>
        <w:rPr>
          <w:rFonts w:ascii="宋体" w:hAnsi="宋体" w:cs="宋体"/>
          <w:sz w:val="24"/>
          <w:szCs w:val="24"/>
        </w:rPr>
        <w:t>服务完成后，供应商提供相应的验收文档，采购人按相关规定组织验收。</w:t>
      </w:r>
    </w:p>
    <w:p w:rsidR="00455201" w:rsidRDefault="00455201">
      <w:pPr>
        <w:pStyle w:val="13"/>
        <w:tabs>
          <w:tab w:val="left" w:pos="0"/>
        </w:tabs>
        <w:spacing w:line="360" w:lineRule="auto"/>
        <w:ind w:firstLine="480"/>
        <w:rPr>
          <w:rFonts w:ascii="宋体" w:hAnsi="宋体" w:cs="宋体"/>
          <w:sz w:val="24"/>
          <w:szCs w:val="24"/>
        </w:rPr>
      </w:pPr>
    </w:p>
    <w:p w:rsidR="00455201" w:rsidRDefault="00B53B4F">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九、</w:t>
      </w:r>
      <w:r w:rsidR="001D7725">
        <w:rPr>
          <w:rFonts w:ascii="宋体" w:eastAsia="宋体" w:hAnsi="宋体" w:cs="Times New Roman" w:hint="eastAsia"/>
          <w:kern w:val="2"/>
          <w:sz w:val="28"/>
          <w:szCs w:val="28"/>
        </w:rPr>
        <w:t>付款方式</w:t>
      </w:r>
      <w:r w:rsidR="00FA017F" w:rsidRPr="00FA017F">
        <w:rPr>
          <w:rFonts w:ascii="宋体" w:hAnsi="宋体" w:cs="宋体" w:hint="eastAsia"/>
          <w:color w:val="FF0000"/>
          <w:sz w:val="28"/>
          <w:szCs w:val="24"/>
        </w:rPr>
        <w:t>（根据项目实情选择适用的付款方式，删除不适用的那款）</w:t>
      </w:r>
    </w:p>
    <w:p w:rsidR="00FA017F" w:rsidRDefault="00FA017F" w:rsidP="00FA017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（一）分期付款</w:t>
      </w:r>
    </w:p>
    <w:p w:rsidR="00FA017F" w:rsidRPr="00871265" w:rsidRDefault="00FA017F" w:rsidP="00FA017F">
      <w:pPr>
        <w:pStyle w:val="13"/>
        <w:tabs>
          <w:tab w:val="left" w:pos="0"/>
        </w:tabs>
        <w:spacing w:line="360" w:lineRule="auto"/>
        <w:ind w:firstLineChars="0"/>
        <w:rPr>
          <w:rFonts w:ascii="宋体" w:hAnsi="宋体" w:cs="宋体"/>
          <w:sz w:val="24"/>
          <w:szCs w:val="24"/>
        </w:rPr>
      </w:pPr>
      <w:r w:rsidRPr="00871265">
        <w:rPr>
          <w:rFonts w:ascii="宋体" w:hAnsi="宋体" w:cs="宋体"/>
          <w:sz w:val="24"/>
          <w:szCs w:val="24"/>
        </w:rPr>
        <w:t>合同签订生效后，分期支付合同价款</w:t>
      </w:r>
      <w:r w:rsidRPr="00871265">
        <w:rPr>
          <w:rFonts w:ascii="宋体" w:hAnsi="宋体" w:cs="宋体" w:hint="eastAsia"/>
          <w:sz w:val="24"/>
          <w:szCs w:val="24"/>
        </w:rPr>
        <w:t>。</w:t>
      </w:r>
    </w:p>
    <w:p w:rsidR="00FA017F" w:rsidRPr="00871265" w:rsidRDefault="00FA017F" w:rsidP="00FA017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1.第一期：</w:t>
      </w:r>
      <w:r w:rsidRPr="00871265">
        <w:rPr>
          <w:rFonts w:ascii="宋体" w:hAnsi="宋体" w:cs="宋体" w:hint="eastAsia"/>
          <w:sz w:val="24"/>
          <w:szCs w:val="24"/>
        </w:rPr>
        <w:t>合同签订</w:t>
      </w:r>
      <w:r>
        <w:rPr>
          <w:rFonts w:ascii="宋体" w:hAnsi="宋体" w:cs="宋体" w:hint="eastAsia"/>
          <w:sz w:val="24"/>
          <w:szCs w:val="24"/>
        </w:rPr>
        <w:t>并生效后*</w:t>
      </w:r>
      <w:r>
        <w:rPr>
          <w:rFonts w:ascii="宋体" w:hAnsi="宋体" w:cs="宋体"/>
          <w:sz w:val="24"/>
          <w:szCs w:val="24"/>
        </w:rPr>
        <w:t>*</w:t>
      </w:r>
      <w:r>
        <w:rPr>
          <w:rFonts w:ascii="宋体" w:hAnsi="宋体" w:cs="宋体" w:hint="eastAsia"/>
          <w:sz w:val="24"/>
          <w:szCs w:val="24"/>
        </w:rPr>
        <w:t>日内，供应商完成</w:t>
      </w:r>
      <w:r w:rsidRPr="003203E0">
        <w:rPr>
          <w:rFonts w:ascii="宋体" w:hAnsi="宋体" w:cs="宋体" w:hint="eastAsia"/>
          <w:color w:val="FF0000"/>
          <w:sz w:val="24"/>
          <w:szCs w:val="24"/>
        </w:rPr>
        <w:t>*</w:t>
      </w:r>
      <w:r w:rsidRPr="003203E0">
        <w:rPr>
          <w:rFonts w:ascii="宋体" w:hAnsi="宋体" w:cs="宋体"/>
          <w:color w:val="FF0000"/>
          <w:sz w:val="24"/>
          <w:szCs w:val="24"/>
        </w:rPr>
        <w:t>***</w:t>
      </w:r>
      <w:r>
        <w:rPr>
          <w:rFonts w:ascii="宋体" w:hAnsi="宋体" w:cs="宋体" w:hint="eastAsia"/>
          <w:sz w:val="24"/>
          <w:szCs w:val="24"/>
        </w:rPr>
        <w:t>相关服务，经学校确认通过后向供应商</w:t>
      </w:r>
      <w:r w:rsidRPr="00871265">
        <w:rPr>
          <w:rFonts w:ascii="宋体" w:hAnsi="宋体" w:cs="宋体" w:hint="eastAsia"/>
          <w:sz w:val="24"/>
          <w:szCs w:val="24"/>
        </w:rPr>
        <w:t>支付</w:t>
      </w:r>
      <w:r>
        <w:rPr>
          <w:rFonts w:ascii="宋体" w:hAnsi="宋体" w:cs="宋体"/>
          <w:color w:val="FF0000"/>
          <w:sz w:val="24"/>
          <w:szCs w:val="24"/>
        </w:rPr>
        <w:t xml:space="preserve">** </w:t>
      </w:r>
      <w:r>
        <w:rPr>
          <w:rFonts w:ascii="宋体" w:hAnsi="宋体" w:cs="宋体" w:hint="eastAsia"/>
          <w:color w:val="FF0000"/>
          <w:sz w:val="24"/>
          <w:szCs w:val="24"/>
        </w:rPr>
        <w:t>%合同款项</w:t>
      </w:r>
      <w:r w:rsidRPr="00871265">
        <w:rPr>
          <w:rFonts w:ascii="宋体" w:hAnsi="宋体" w:cs="宋体" w:hint="eastAsia"/>
          <w:sz w:val="24"/>
          <w:szCs w:val="24"/>
        </w:rPr>
        <w:t>；</w:t>
      </w:r>
    </w:p>
    <w:p w:rsidR="00FA017F" w:rsidRDefault="00FA017F" w:rsidP="00FA017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2.第二期：</w:t>
      </w:r>
      <w:r w:rsidRPr="00871265">
        <w:rPr>
          <w:rFonts w:ascii="宋体" w:hAnsi="宋体" w:cs="宋体" w:hint="eastAsia"/>
          <w:sz w:val="24"/>
          <w:szCs w:val="24"/>
        </w:rPr>
        <w:t>完成</w:t>
      </w:r>
      <w:r>
        <w:rPr>
          <w:rFonts w:ascii="宋体" w:hAnsi="宋体" w:cs="宋体" w:hint="eastAsia"/>
          <w:sz w:val="24"/>
          <w:szCs w:val="24"/>
        </w:rPr>
        <w:t>合同约定的全部服务内容，</w:t>
      </w:r>
      <w:r w:rsidRPr="00871265">
        <w:rPr>
          <w:rFonts w:ascii="宋体" w:hAnsi="宋体" w:cs="宋体" w:hint="eastAsia"/>
          <w:sz w:val="24"/>
          <w:szCs w:val="24"/>
        </w:rPr>
        <w:t>经</w:t>
      </w:r>
      <w:r>
        <w:rPr>
          <w:rFonts w:ascii="宋体" w:hAnsi="宋体" w:cs="宋体" w:hint="eastAsia"/>
          <w:sz w:val="24"/>
          <w:szCs w:val="24"/>
        </w:rPr>
        <w:t>学校</w:t>
      </w:r>
      <w:r w:rsidRPr="00871265">
        <w:rPr>
          <w:rFonts w:ascii="宋体" w:hAnsi="宋体" w:cs="宋体" w:hint="eastAsia"/>
          <w:sz w:val="24"/>
          <w:szCs w:val="24"/>
        </w:rPr>
        <w:t>验收合格</w:t>
      </w:r>
      <w:r>
        <w:rPr>
          <w:rFonts w:ascii="宋体" w:hAnsi="宋体" w:cs="宋体" w:hint="eastAsia"/>
          <w:sz w:val="24"/>
          <w:szCs w:val="24"/>
        </w:rPr>
        <w:t>后</w:t>
      </w:r>
      <w:r w:rsidRPr="00871265">
        <w:rPr>
          <w:rFonts w:ascii="宋体" w:hAnsi="宋体" w:cs="宋体" w:hint="eastAsia"/>
          <w:sz w:val="24"/>
          <w:szCs w:val="24"/>
        </w:rPr>
        <w:t>支付</w:t>
      </w:r>
      <w:r>
        <w:rPr>
          <w:rFonts w:ascii="宋体" w:hAnsi="宋体" w:cs="宋体" w:hint="eastAsia"/>
          <w:sz w:val="24"/>
          <w:szCs w:val="24"/>
        </w:rPr>
        <w:t>剩余全部合同款项</w:t>
      </w:r>
      <w:r w:rsidRPr="00871265">
        <w:rPr>
          <w:rFonts w:ascii="宋体" w:hAnsi="宋体" w:cs="宋体" w:hint="eastAsia"/>
          <w:sz w:val="24"/>
          <w:szCs w:val="24"/>
        </w:rPr>
        <w:t>。</w:t>
      </w:r>
    </w:p>
    <w:p w:rsidR="00FA017F" w:rsidRDefault="00FA017F" w:rsidP="00FA017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（二）一次性付款</w:t>
      </w:r>
    </w:p>
    <w:p w:rsidR="00FA017F" w:rsidRPr="00871265" w:rsidRDefault="00FA017F" w:rsidP="00FA017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根据合同约定</w:t>
      </w:r>
      <w:r w:rsidRPr="00871265">
        <w:rPr>
          <w:rFonts w:ascii="宋体" w:hAnsi="宋体" w:cs="宋体" w:hint="eastAsia"/>
          <w:sz w:val="24"/>
          <w:szCs w:val="24"/>
        </w:rPr>
        <w:t>完成</w:t>
      </w:r>
      <w:r>
        <w:rPr>
          <w:rFonts w:ascii="宋体" w:hAnsi="宋体" w:cs="宋体" w:hint="eastAsia"/>
          <w:sz w:val="24"/>
          <w:szCs w:val="24"/>
        </w:rPr>
        <w:t>全部服务内容，</w:t>
      </w:r>
      <w:r w:rsidRPr="00871265">
        <w:rPr>
          <w:rFonts w:ascii="宋体" w:hAnsi="宋体" w:cs="宋体" w:hint="eastAsia"/>
          <w:sz w:val="24"/>
          <w:szCs w:val="24"/>
        </w:rPr>
        <w:t>经</w:t>
      </w:r>
      <w:r>
        <w:rPr>
          <w:rFonts w:ascii="宋体" w:hAnsi="宋体" w:cs="宋体" w:hint="eastAsia"/>
          <w:sz w:val="24"/>
          <w:szCs w:val="24"/>
        </w:rPr>
        <w:t>学校</w:t>
      </w:r>
      <w:r w:rsidRPr="00871265">
        <w:rPr>
          <w:rFonts w:ascii="宋体" w:hAnsi="宋体" w:cs="宋体" w:hint="eastAsia"/>
          <w:sz w:val="24"/>
          <w:szCs w:val="24"/>
        </w:rPr>
        <w:t>验收合格</w:t>
      </w:r>
      <w:r>
        <w:rPr>
          <w:rFonts w:ascii="宋体" w:hAnsi="宋体" w:cs="宋体" w:hint="eastAsia"/>
          <w:sz w:val="24"/>
          <w:szCs w:val="24"/>
        </w:rPr>
        <w:t>后</w:t>
      </w:r>
      <w:r w:rsidRPr="00871265">
        <w:rPr>
          <w:rFonts w:ascii="宋体" w:hAnsi="宋体" w:cs="宋体" w:hint="eastAsia"/>
          <w:sz w:val="24"/>
          <w:szCs w:val="24"/>
        </w:rPr>
        <w:t>支付</w:t>
      </w:r>
      <w:r>
        <w:rPr>
          <w:rFonts w:ascii="宋体" w:hAnsi="宋体" w:cs="宋体" w:hint="eastAsia"/>
          <w:sz w:val="24"/>
          <w:szCs w:val="24"/>
        </w:rPr>
        <w:t>1</w:t>
      </w:r>
      <w:r>
        <w:rPr>
          <w:rFonts w:ascii="宋体" w:hAnsi="宋体" w:cs="宋体"/>
          <w:sz w:val="24"/>
          <w:szCs w:val="24"/>
        </w:rPr>
        <w:t>00</w:t>
      </w:r>
      <w:r>
        <w:rPr>
          <w:rFonts w:ascii="宋体" w:hAnsi="宋体" w:cs="宋体" w:hint="eastAsia"/>
          <w:sz w:val="24"/>
          <w:szCs w:val="24"/>
        </w:rPr>
        <w:t>%合同款项</w:t>
      </w:r>
      <w:r w:rsidRPr="00871265">
        <w:rPr>
          <w:rFonts w:ascii="宋体" w:hAnsi="宋体" w:cs="宋体" w:hint="eastAsia"/>
          <w:sz w:val="24"/>
          <w:szCs w:val="24"/>
        </w:rPr>
        <w:t>。</w:t>
      </w:r>
    </w:p>
    <w:p w:rsidR="00455201" w:rsidRPr="00FA017F" w:rsidRDefault="00455201">
      <w:pPr>
        <w:spacing w:line="360" w:lineRule="auto"/>
        <w:ind w:firstLineChars="200" w:firstLine="480"/>
        <w:jc w:val="left"/>
        <w:rPr>
          <w:rFonts w:ascii="宋体" w:hAnsi="宋体" w:cs="宋体"/>
          <w:kern w:val="2"/>
          <w:sz w:val="24"/>
          <w:szCs w:val="24"/>
        </w:rPr>
      </w:pPr>
    </w:p>
    <w:sectPr w:rsidR="00455201" w:rsidRPr="00FA017F" w:rsidSect="00E01517">
      <w:headerReference w:type="default" r:id="rId8"/>
      <w:footerReference w:type="default" r:id="rId9"/>
      <w:pgSz w:w="11906" w:h="16838"/>
      <w:pgMar w:top="1247" w:right="1474" w:bottom="1247" w:left="1474" w:header="851"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25" w:rsidRDefault="001D7725">
      <w:r>
        <w:separator/>
      </w:r>
    </w:p>
  </w:endnote>
  <w:endnote w:type="continuationSeparator" w:id="1">
    <w:p w:rsidR="001D7725" w:rsidRDefault="001D7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iberation Sans">
    <w:altName w:val="Arial"/>
    <w:charset w:val="01"/>
    <w:family w:val="swiss"/>
    <w:pitch w:val="default"/>
    <w:sig w:usb0="00000000" w:usb1="00000000" w:usb2="00000000" w:usb3="00000000" w:csb0="00000000" w:csb1="00000000"/>
  </w:font>
  <w:font w:name="Droid Sans Fallback">
    <w:altName w:val="Times New Roman"/>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20553"/>
    </w:sdtPr>
    <w:sdtContent>
      <w:sdt>
        <w:sdtPr>
          <w:id w:val="1728636285"/>
        </w:sdtPr>
        <w:sdtContent>
          <w:p w:rsidR="00455201" w:rsidRDefault="00E01517">
            <w:pPr>
              <w:pStyle w:val="ac"/>
              <w:jc w:val="center"/>
            </w:pPr>
            <w:r>
              <w:rPr>
                <w:b/>
                <w:bCs/>
                <w:sz w:val="24"/>
                <w:szCs w:val="24"/>
              </w:rPr>
              <w:fldChar w:fldCharType="begin"/>
            </w:r>
            <w:r w:rsidR="001D7725">
              <w:rPr>
                <w:b/>
                <w:bCs/>
              </w:rPr>
              <w:instrText>PAGE</w:instrText>
            </w:r>
            <w:r>
              <w:rPr>
                <w:b/>
                <w:bCs/>
                <w:sz w:val="24"/>
                <w:szCs w:val="24"/>
              </w:rPr>
              <w:fldChar w:fldCharType="separate"/>
            </w:r>
            <w:r w:rsidR="00B53B4F">
              <w:rPr>
                <w:b/>
                <w:bCs/>
                <w:noProof/>
              </w:rPr>
              <w:t>7</w:t>
            </w:r>
            <w:r>
              <w:rPr>
                <w:b/>
                <w:bCs/>
                <w:sz w:val="24"/>
                <w:szCs w:val="24"/>
              </w:rPr>
              <w:fldChar w:fldCharType="end"/>
            </w:r>
            <w:r w:rsidR="001D7725">
              <w:rPr>
                <w:lang w:val="zh-CN"/>
              </w:rPr>
              <w:t xml:space="preserve">/ </w:t>
            </w:r>
            <w:r>
              <w:rPr>
                <w:b/>
                <w:bCs/>
                <w:sz w:val="24"/>
                <w:szCs w:val="24"/>
              </w:rPr>
              <w:fldChar w:fldCharType="begin"/>
            </w:r>
            <w:r w:rsidR="001D7725">
              <w:rPr>
                <w:b/>
                <w:bCs/>
              </w:rPr>
              <w:instrText>NUMPAGES</w:instrText>
            </w:r>
            <w:r>
              <w:rPr>
                <w:b/>
                <w:bCs/>
                <w:sz w:val="24"/>
                <w:szCs w:val="24"/>
              </w:rPr>
              <w:fldChar w:fldCharType="separate"/>
            </w:r>
            <w:r w:rsidR="00B53B4F">
              <w:rPr>
                <w:b/>
                <w:bCs/>
                <w:noProof/>
              </w:rPr>
              <w:t>7</w:t>
            </w:r>
            <w:r>
              <w:rPr>
                <w:b/>
                <w:bCs/>
                <w:sz w:val="24"/>
                <w:szCs w:val="24"/>
              </w:rPr>
              <w:fldChar w:fldCharType="end"/>
            </w:r>
          </w:p>
        </w:sdtContent>
      </w:sdt>
    </w:sdtContent>
  </w:sdt>
  <w:p w:rsidR="00455201" w:rsidRDefault="0045520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25" w:rsidRDefault="001D7725">
      <w:r>
        <w:separator/>
      </w:r>
    </w:p>
  </w:footnote>
  <w:footnote w:type="continuationSeparator" w:id="1">
    <w:p w:rsidR="001D7725" w:rsidRDefault="001D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01" w:rsidRDefault="001D7725">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432"/>
        </w:tabs>
        <w:ind w:left="432" w:hanging="432"/>
      </w:pPr>
    </w:lvl>
    <w:lvl w:ilvl="1">
      <w:start w:val="1"/>
      <w:numFmt w:val="decimal"/>
      <w:pStyle w:val="a"/>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6482D20"/>
    <w:multiLevelType w:val="hybridMultilevel"/>
    <w:tmpl w:val="A3600590"/>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41E8F"/>
    <w:multiLevelType w:val="multilevel"/>
    <w:tmpl w:val="36E8AFCA"/>
    <w:lvl w:ilvl="0">
      <w:start w:val="1"/>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4C291154"/>
    <w:multiLevelType w:val="singleLevel"/>
    <w:tmpl w:val="4C291154"/>
    <w:lvl w:ilvl="0">
      <w:start w:val="1"/>
      <w:numFmt w:val="decimal"/>
      <w:lvlText w:val="%1)"/>
      <w:lvlJc w:val="left"/>
      <w:pPr>
        <w:tabs>
          <w:tab w:val="left" w:pos="425"/>
        </w:tabs>
        <w:ind w:left="425" w:hanging="425"/>
      </w:pPr>
    </w:lvl>
  </w:abstractNum>
  <w:num w:numId="1">
    <w:abstractNumId w:val="0"/>
  </w:num>
  <w:num w:numId="2">
    <w:abstractNumId w:val="3"/>
    <w:lvlOverride w:ilvl="0">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0"/>
  <w:drawingGridVertic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WYzZmI1ZDllMDQwMWYwYjc1N2Y0NGI5MWJmNGRlZWIifQ=="/>
  </w:docVars>
  <w:rsids>
    <w:rsidRoot w:val="00172A27"/>
    <w:rsid w:val="00006691"/>
    <w:rsid w:val="00006F9D"/>
    <w:rsid w:val="00010C74"/>
    <w:rsid w:val="00011607"/>
    <w:rsid w:val="00024277"/>
    <w:rsid w:val="000333E5"/>
    <w:rsid w:val="00042E85"/>
    <w:rsid w:val="00052500"/>
    <w:rsid w:val="0006459F"/>
    <w:rsid w:val="00064869"/>
    <w:rsid w:val="00071CD3"/>
    <w:rsid w:val="00075787"/>
    <w:rsid w:val="00080665"/>
    <w:rsid w:val="0008342A"/>
    <w:rsid w:val="00084936"/>
    <w:rsid w:val="00087610"/>
    <w:rsid w:val="00091A1D"/>
    <w:rsid w:val="00094EF6"/>
    <w:rsid w:val="00097BA1"/>
    <w:rsid w:val="000A6DB6"/>
    <w:rsid w:val="000B12EA"/>
    <w:rsid w:val="000D4036"/>
    <w:rsid w:val="000F33A4"/>
    <w:rsid w:val="000F39E7"/>
    <w:rsid w:val="00104847"/>
    <w:rsid w:val="0010623C"/>
    <w:rsid w:val="001105CB"/>
    <w:rsid w:val="001135F6"/>
    <w:rsid w:val="00125EC1"/>
    <w:rsid w:val="001277B2"/>
    <w:rsid w:val="001309F9"/>
    <w:rsid w:val="0013272B"/>
    <w:rsid w:val="00132815"/>
    <w:rsid w:val="00137796"/>
    <w:rsid w:val="00141E60"/>
    <w:rsid w:val="00152294"/>
    <w:rsid w:val="00154D50"/>
    <w:rsid w:val="0016492C"/>
    <w:rsid w:val="00165CF1"/>
    <w:rsid w:val="001661B6"/>
    <w:rsid w:val="00172A27"/>
    <w:rsid w:val="001731EC"/>
    <w:rsid w:val="00175AFD"/>
    <w:rsid w:val="00181CF9"/>
    <w:rsid w:val="00182510"/>
    <w:rsid w:val="001850D1"/>
    <w:rsid w:val="00186991"/>
    <w:rsid w:val="001910AD"/>
    <w:rsid w:val="00193DF8"/>
    <w:rsid w:val="001A3147"/>
    <w:rsid w:val="001A3551"/>
    <w:rsid w:val="001B6E33"/>
    <w:rsid w:val="001C1C47"/>
    <w:rsid w:val="001D4FB8"/>
    <w:rsid w:val="001D7725"/>
    <w:rsid w:val="001F161D"/>
    <w:rsid w:val="001F20A8"/>
    <w:rsid w:val="001F2D72"/>
    <w:rsid w:val="001F3017"/>
    <w:rsid w:val="001F6BD2"/>
    <w:rsid w:val="00205183"/>
    <w:rsid w:val="00206B1E"/>
    <w:rsid w:val="00220BB9"/>
    <w:rsid w:val="0023144B"/>
    <w:rsid w:val="002322AF"/>
    <w:rsid w:val="00233ACB"/>
    <w:rsid w:val="00237F90"/>
    <w:rsid w:val="00264504"/>
    <w:rsid w:val="002668D4"/>
    <w:rsid w:val="00274199"/>
    <w:rsid w:val="002761B7"/>
    <w:rsid w:val="00281B77"/>
    <w:rsid w:val="00292A33"/>
    <w:rsid w:val="002A50F1"/>
    <w:rsid w:val="002A552A"/>
    <w:rsid w:val="002B404F"/>
    <w:rsid w:val="002B7940"/>
    <w:rsid w:val="002C3564"/>
    <w:rsid w:val="002C6942"/>
    <w:rsid w:val="002D062B"/>
    <w:rsid w:val="002D2BAC"/>
    <w:rsid w:val="002E5F0D"/>
    <w:rsid w:val="002F0744"/>
    <w:rsid w:val="002F12E3"/>
    <w:rsid w:val="002F1312"/>
    <w:rsid w:val="002F4370"/>
    <w:rsid w:val="002F75F7"/>
    <w:rsid w:val="00304665"/>
    <w:rsid w:val="00323DF8"/>
    <w:rsid w:val="0032617C"/>
    <w:rsid w:val="00342872"/>
    <w:rsid w:val="00345211"/>
    <w:rsid w:val="00345E94"/>
    <w:rsid w:val="00350A59"/>
    <w:rsid w:val="0036577B"/>
    <w:rsid w:val="00365F6D"/>
    <w:rsid w:val="003838B0"/>
    <w:rsid w:val="00393630"/>
    <w:rsid w:val="00395EDE"/>
    <w:rsid w:val="003A0B09"/>
    <w:rsid w:val="003B29E6"/>
    <w:rsid w:val="003C5CDB"/>
    <w:rsid w:val="003D1C55"/>
    <w:rsid w:val="003E0ED4"/>
    <w:rsid w:val="003E6C9B"/>
    <w:rsid w:val="003E74A5"/>
    <w:rsid w:val="004021A3"/>
    <w:rsid w:val="00405C1B"/>
    <w:rsid w:val="00407265"/>
    <w:rsid w:val="004142FE"/>
    <w:rsid w:val="00417CA3"/>
    <w:rsid w:val="0042014F"/>
    <w:rsid w:val="004218F9"/>
    <w:rsid w:val="00422F4E"/>
    <w:rsid w:val="00426147"/>
    <w:rsid w:val="004306B5"/>
    <w:rsid w:val="004427CF"/>
    <w:rsid w:val="00454219"/>
    <w:rsid w:val="00455201"/>
    <w:rsid w:val="00457051"/>
    <w:rsid w:val="00463564"/>
    <w:rsid w:val="0047750D"/>
    <w:rsid w:val="00483B54"/>
    <w:rsid w:val="004931F3"/>
    <w:rsid w:val="00494AEC"/>
    <w:rsid w:val="00497855"/>
    <w:rsid w:val="004A1B64"/>
    <w:rsid w:val="004D704B"/>
    <w:rsid w:val="004E5C57"/>
    <w:rsid w:val="004E68B9"/>
    <w:rsid w:val="004F6696"/>
    <w:rsid w:val="00501DC1"/>
    <w:rsid w:val="00506BD2"/>
    <w:rsid w:val="00511AC2"/>
    <w:rsid w:val="005203C7"/>
    <w:rsid w:val="00553D19"/>
    <w:rsid w:val="00557616"/>
    <w:rsid w:val="005654AB"/>
    <w:rsid w:val="00574F28"/>
    <w:rsid w:val="00576649"/>
    <w:rsid w:val="00582ED2"/>
    <w:rsid w:val="00596DB8"/>
    <w:rsid w:val="005B13B4"/>
    <w:rsid w:val="005B541B"/>
    <w:rsid w:val="005B5DFB"/>
    <w:rsid w:val="005D3789"/>
    <w:rsid w:val="005E187D"/>
    <w:rsid w:val="00604514"/>
    <w:rsid w:val="00604F6C"/>
    <w:rsid w:val="006054A5"/>
    <w:rsid w:val="006059B1"/>
    <w:rsid w:val="0062297D"/>
    <w:rsid w:val="00624DF8"/>
    <w:rsid w:val="00635827"/>
    <w:rsid w:val="00640C7D"/>
    <w:rsid w:val="00643746"/>
    <w:rsid w:val="00671713"/>
    <w:rsid w:val="00671D52"/>
    <w:rsid w:val="0068216D"/>
    <w:rsid w:val="00686E26"/>
    <w:rsid w:val="006A0686"/>
    <w:rsid w:val="006B74A6"/>
    <w:rsid w:val="006C7D13"/>
    <w:rsid w:val="006D2B4C"/>
    <w:rsid w:val="006D7D53"/>
    <w:rsid w:val="006E1DF1"/>
    <w:rsid w:val="00712FAA"/>
    <w:rsid w:val="00714699"/>
    <w:rsid w:val="00717340"/>
    <w:rsid w:val="00720BE9"/>
    <w:rsid w:val="00724F9E"/>
    <w:rsid w:val="007343DC"/>
    <w:rsid w:val="007360A8"/>
    <w:rsid w:val="007412E2"/>
    <w:rsid w:val="0074321E"/>
    <w:rsid w:val="00744621"/>
    <w:rsid w:val="00753BB2"/>
    <w:rsid w:val="00755C9E"/>
    <w:rsid w:val="00763852"/>
    <w:rsid w:val="007C035B"/>
    <w:rsid w:val="007D33BE"/>
    <w:rsid w:val="007F2DE6"/>
    <w:rsid w:val="008015F9"/>
    <w:rsid w:val="00806329"/>
    <w:rsid w:val="0082465D"/>
    <w:rsid w:val="008337BB"/>
    <w:rsid w:val="00847423"/>
    <w:rsid w:val="008474F0"/>
    <w:rsid w:val="00847B37"/>
    <w:rsid w:val="00860223"/>
    <w:rsid w:val="008700FA"/>
    <w:rsid w:val="00871265"/>
    <w:rsid w:val="008773BC"/>
    <w:rsid w:val="00883E32"/>
    <w:rsid w:val="008A2FE4"/>
    <w:rsid w:val="008B39F2"/>
    <w:rsid w:val="008C5B72"/>
    <w:rsid w:val="008D06AB"/>
    <w:rsid w:val="008E11BB"/>
    <w:rsid w:val="008E1F5B"/>
    <w:rsid w:val="008E441A"/>
    <w:rsid w:val="008E7DB3"/>
    <w:rsid w:val="009001D0"/>
    <w:rsid w:val="00905030"/>
    <w:rsid w:val="00932700"/>
    <w:rsid w:val="00936910"/>
    <w:rsid w:val="00945C1C"/>
    <w:rsid w:val="009615DA"/>
    <w:rsid w:val="00964158"/>
    <w:rsid w:val="009648A8"/>
    <w:rsid w:val="009739EE"/>
    <w:rsid w:val="0098782E"/>
    <w:rsid w:val="0099195C"/>
    <w:rsid w:val="009923F3"/>
    <w:rsid w:val="00992AB8"/>
    <w:rsid w:val="00992B8C"/>
    <w:rsid w:val="009947E5"/>
    <w:rsid w:val="00994C00"/>
    <w:rsid w:val="009A01A5"/>
    <w:rsid w:val="009A3ACD"/>
    <w:rsid w:val="009B1A0F"/>
    <w:rsid w:val="009B2DF5"/>
    <w:rsid w:val="009B3489"/>
    <w:rsid w:val="009B4FD8"/>
    <w:rsid w:val="009B699D"/>
    <w:rsid w:val="009D08D3"/>
    <w:rsid w:val="00A122C4"/>
    <w:rsid w:val="00A225C4"/>
    <w:rsid w:val="00A41F78"/>
    <w:rsid w:val="00A42480"/>
    <w:rsid w:val="00A51BE3"/>
    <w:rsid w:val="00A534A2"/>
    <w:rsid w:val="00A61C39"/>
    <w:rsid w:val="00A804AF"/>
    <w:rsid w:val="00A8083B"/>
    <w:rsid w:val="00A80E93"/>
    <w:rsid w:val="00A82988"/>
    <w:rsid w:val="00A85697"/>
    <w:rsid w:val="00A85BFC"/>
    <w:rsid w:val="00A927B4"/>
    <w:rsid w:val="00AA6A6F"/>
    <w:rsid w:val="00AB5DC4"/>
    <w:rsid w:val="00AC429E"/>
    <w:rsid w:val="00AC64F9"/>
    <w:rsid w:val="00AD2245"/>
    <w:rsid w:val="00AD4B29"/>
    <w:rsid w:val="00AE1813"/>
    <w:rsid w:val="00AE5FD6"/>
    <w:rsid w:val="00AE6A89"/>
    <w:rsid w:val="00AE6C4E"/>
    <w:rsid w:val="00AF0860"/>
    <w:rsid w:val="00B01841"/>
    <w:rsid w:val="00B07521"/>
    <w:rsid w:val="00B1441C"/>
    <w:rsid w:val="00B17A90"/>
    <w:rsid w:val="00B35167"/>
    <w:rsid w:val="00B53B4F"/>
    <w:rsid w:val="00B669B7"/>
    <w:rsid w:val="00B73FF3"/>
    <w:rsid w:val="00B8087C"/>
    <w:rsid w:val="00B87669"/>
    <w:rsid w:val="00B97618"/>
    <w:rsid w:val="00BA3C4E"/>
    <w:rsid w:val="00BA52DB"/>
    <w:rsid w:val="00BA77DF"/>
    <w:rsid w:val="00BB65EC"/>
    <w:rsid w:val="00BC7C6A"/>
    <w:rsid w:val="00BD2248"/>
    <w:rsid w:val="00BF406E"/>
    <w:rsid w:val="00BF4883"/>
    <w:rsid w:val="00BF4C66"/>
    <w:rsid w:val="00BF7889"/>
    <w:rsid w:val="00C00B9D"/>
    <w:rsid w:val="00C052F4"/>
    <w:rsid w:val="00C120B6"/>
    <w:rsid w:val="00C269FF"/>
    <w:rsid w:val="00C354D8"/>
    <w:rsid w:val="00C74894"/>
    <w:rsid w:val="00C74912"/>
    <w:rsid w:val="00C77489"/>
    <w:rsid w:val="00C90968"/>
    <w:rsid w:val="00C92A9B"/>
    <w:rsid w:val="00C93822"/>
    <w:rsid w:val="00CA2D4E"/>
    <w:rsid w:val="00CA407A"/>
    <w:rsid w:val="00CB069A"/>
    <w:rsid w:val="00CB44AA"/>
    <w:rsid w:val="00CC3401"/>
    <w:rsid w:val="00CC6859"/>
    <w:rsid w:val="00CD1373"/>
    <w:rsid w:val="00CD3BDC"/>
    <w:rsid w:val="00CD4785"/>
    <w:rsid w:val="00CD497A"/>
    <w:rsid w:val="00CE1D7E"/>
    <w:rsid w:val="00CE65E9"/>
    <w:rsid w:val="00D052C7"/>
    <w:rsid w:val="00D144AA"/>
    <w:rsid w:val="00D20198"/>
    <w:rsid w:val="00D20F62"/>
    <w:rsid w:val="00D2778E"/>
    <w:rsid w:val="00D30EE8"/>
    <w:rsid w:val="00D42117"/>
    <w:rsid w:val="00D47DA4"/>
    <w:rsid w:val="00D61799"/>
    <w:rsid w:val="00D624EA"/>
    <w:rsid w:val="00D62E46"/>
    <w:rsid w:val="00D66053"/>
    <w:rsid w:val="00D705A6"/>
    <w:rsid w:val="00D72DC0"/>
    <w:rsid w:val="00D73F44"/>
    <w:rsid w:val="00D95917"/>
    <w:rsid w:val="00D97AAD"/>
    <w:rsid w:val="00DD2668"/>
    <w:rsid w:val="00DF444C"/>
    <w:rsid w:val="00E01517"/>
    <w:rsid w:val="00E22508"/>
    <w:rsid w:val="00E22EEB"/>
    <w:rsid w:val="00E24B5B"/>
    <w:rsid w:val="00E33513"/>
    <w:rsid w:val="00E34E62"/>
    <w:rsid w:val="00E474FA"/>
    <w:rsid w:val="00E51A78"/>
    <w:rsid w:val="00E70118"/>
    <w:rsid w:val="00E77C37"/>
    <w:rsid w:val="00E87DA5"/>
    <w:rsid w:val="00E91489"/>
    <w:rsid w:val="00E929B9"/>
    <w:rsid w:val="00E93F57"/>
    <w:rsid w:val="00EA39CD"/>
    <w:rsid w:val="00EB0A8A"/>
    <w:rsid w:val="00EB319F"/>
    <w:rsid w:val="00EC4FC8"/>
    <w:rsid w:val="00ED46E7"/>
    <w:rsid w:val="00F00339"/>
    <w:rsid w:val="00F10F05"/>
    <w:rsid w:val="00F3207C"/>
    <w:rsid w:val="00F44488"/>
    <w:rsid w:val="00F45B17"/>
    <w:rsid w:val="00F47370"/>
    <w:rsid w:val="00F52492"/>
    <w:rsid w:val="00F62DE3"/>
    <w:rsid w:val="00F6478A"/>
    <w:rsid w:val="00F67A43"/>
    <w:rsid w:val="00F73A2E"/>
    <w:rsid w:val="00F753EC"/>
    <w:rsid w:val="00F8283E"/>
    <w:rsid w:val="00F82B5C"/>
    <w:rsid w:val="00F92B2B"/>
    <w:rsid w:val="00F972D7"/>
    <w:rsid w:val="00FA017F"/>
    <w:rsid w:val="00FA1BAD"/>
    <w:rsid w:val="00FA7C12"/>
    <w:rsid w:val="00FB2337"/>
    <w:rsid w:val="00FB372C"/>
    <w:rsid w:val="00FF010B"/>
    <w:rsid w:val="00FF37E4"/>
    <w:rsid w:val="00FF7E04"/>
    <w:rsid w:val="013A1699"/>
    <w:rsid w:val="01D51216"/>
    <w:rsid w:val="01FE322F"/>
    <w:rsid w:val="06A82EB5"/>
    <w:rsid w:val="07C16B97"/>
    <w:rsid w:val="08B53886"/>
    <w:rsid w:val="094E5430"/>
    <w:rsid w:val="0CB038C7"/>
    <w:rsid w:val="0CD674BF"/>
    <w:rsid w:val="0D5F19BA"/>
    <w:rsid w:val="0F531D63"/>
    <w:rsid w:val="0F9145C6"/>
    <w:rsid w:val="11337300"/>
    <w:rsid w:val="13A745A0"/>
    <w:rsid w:val="155D0510"/>
    <w:rsid w:val="16642698"/>
    <w:rsid w:val="17563788"/>
    <w:rsid w:val="176C6845"/>
    <w:rsid w:val="19776FA1"/>
    <w:rsid w:val="1B4902D4"/>
    <w:rsid w:val="1E1133DC"/>
    <w:rsid w:val="2084144E"/>
    <w:rsid w:val="209E7D28"/>
    <w:rsid w:val="20A16786"/>
    <w:rsid w:val="21374828"/>
    <w:rsid w:val="24574FCB"/>
    <w:rsid w:val="2536781E"/>
    <w:rsid w:val="25864064"/>
    <w:rsid w:val="25FB5D47"/>
    <w:rsid w:val="2685322D"/>
    <w:rsid w:val="27234380"/>
    <w:rsid w:val="28276A9D"/>
    <w:rsid w:val="299C1B6C"/>
    <w:rsid w:val="2A397ADB"/>
    <w:rsid w:val="2DF950BB"/>
    <w:rsid w:val="2ECE02F6"/>
    <w:rsid w:val="2FC54729"/>
    <w:rsid w:val="2FD1710D"/>
    <w:rsid w:val="308D56DA"/>
    <w:rsid w:val="31EE12AA"/>
    <w:rsid w:val="3213336A"/>
    <w:rsid w:val="32557A93"/>
    <w:rsid w:val="33BE49E3"/>
    <w:rsid w:val="3448433A"/>
    <w:rsid w:val="360337E4"/>
    <w:rsid w:val="37503620"/>
    <w:rsid w:val="381B2A30"/>
    <w:rsid w:val="39B86967"/>
    <w:rsid w:val="3D9D17E7"/>
    <w:rsid w:val="3EEC1527"/>
    <w:rsid w:val="40E57326"/>
    <w:rsid w:val="430C3253"/>
    <w:rsid w:val="46764E21"/>
    <w:rsid w:val="4683727F"/>
    <w:rsid w:val="46C26153"/>
    <w:rsid w:val="472E1ABE"/>
    <w:rsid w:val="47415060"/>
    <w:rsid w:val="47A74E99"/>
    <w:rsid w:val="483D1873"/>
    <w:rsid w:val="48931A5B"/>
    <w:rsid w:val="49167019"/>
    <w:rsid w:val="4C2A421E"/>
    <w:rsid w:val="4C48011F"/>
    <w:rsid w:val="4E9E5A15"/>
    <w:rsid w:val="52420B60"/>
    <w:rsid w:val="56E12653"/>
    <w:rsid w:val="585A5B95"/>
    <w:rsid w:val="5C475EB6"/>
    <w:rsid w:val="5C7F2AAC"/>
    <w:rsid w:val="5D3D300B"/>
    <w:rsid w:val="5E0A471F"/>
    <w:rsid w:val="5F6403B8"/>
    <w:rsid w:val="5F693DE4"/>
    <w:rsid w:val="613F10BB"/>
    <w:rsid w:val="61F43BE5"/>
    <w:rsid w:val="62D92302"/>
    <w:rsid w:val="63A94A7B"/>
    <w:rsid w:val="64441708"/>
    <w:rsid w:val="64E77CD4"/>
    <w:rsid w:val="67524BCC"/>
    <w:rsid w:val="69A262CD"/>
    <w:rsid w:val="6B0548C4"/>
    <w:rsid w:val="6C9D0897"/>
    <w:rsid w:val="72E2168D"/>
    <w:rsid w:val="736F5C36"/>
    <w:rsid w:val="73BE1EBD"/>
    <w:rsid w:val="74A860B2"/>
    <w:rsid w:val="75880E0D"/>
    <w:rsid w:val="76277AF6"/>
    <w:rsid w:val="76754234"/>
    <w:rsid w:val="76CD04BA"/>
    <w:rsid w:val="76D93363"/>
    <w:rsid w:val="79B95C7B"/>
    <w:rsid w:val="7A4874F5"/>
    <w:rsid w:val="7A616EDC"/>
    <w:rsid w:val="7A7A7A1C"/>
    <w:rsid w:val="7B08061F"/>
    <w:rsid w:val="7BC47DF4"/>
    <w:rsid w:val="7DB6370F"/>
    <w:rsid w:val="7DDF293F"/>
    <w:rsid w:val="7E9700A4"/>
    <w:rsid w:val="7F6C7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1517"/>
    <w:pPr>
      <w:widowControl w:val="0"/>
      <w:suppressAutoHyphens/>
      <w:jc w:val="both"/>
    </w:pPr>
    <w:rPr>
      <w:kern w:val="1"/>
      <w:sz w:val="21"/>
    </w:rPr>
  </w:style>
  <w:style w:type="paragraph" w:styleId="1">
    <w:name w:val="heading 1"/>
    <w:basedOn w:val="a0"/>
    <w:next w:val="a0"/>
    <w:qFormat/>
    <w:rsid w:val="00E01517"/>
    <w:pPr>
      <w:keepNext/>
      <w:keepLines/>
      <w:spacing w:before="340" w:after="330" w:line="480" w:lineRule="auto"/>
      <w:outlineLvl w:val="0"/>
    </w:pPr>
    <w:rPr>
      <w:b/>
      <w:bCs/>
      <w:sz w:val="44"/>
      <w:szCs w:val="44"/>
    </w:rPr>
  </w:style>
  <w:style w:type="paragraph" w:styleId="2">
    <w:name w:val="heading 2"/>
    <w:basedOn w:val="a0"/>
    <w:next w:val="a0"/>
    <w:qFormat/>
    <w:rsid w:val="00E01517"/>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qFormat/>
    <w:rsid w:val="00E01517"/>
    <w:pPr>
      <w:keepNext/>
      <w:keepLines/>
      <w:spacing w:before="260" w:after="260" w:line="415" w:lineRule="auto"/>
      <w:outlineLvl w:val="2"/>
    </w:pPr>
    <w:rPr>
      <w:b/>
      <w:sz w:val="32"/>
    </w:rPr>
  </w:style>
  <w:style w:type="paragraph" w:styleId="4">
    <w:name w:val="heading 4"/>
    <w:basedOn w:val="a0"/>
    <w:next w:val="a0"/>
    <w:qFormat/>
    <w:rsid w:val="00E01517"/>
    <w:pPr>
      <w:keepNext/>
      <w:keepLines/>
      <w:spacing w:before="280" w:after="290" w:line="374"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E01517"/>
    <w:pPr>
      <w:suppressAutoHyphens w:val="0"/>
      <w:ind w:firstLine="420"/>
    </w:pPr>
    <w:rPr>
      <w:kern w:val="2"/>
    </w:rPr>
  </w:style>
  <w:style w:type="paragraph" w:styleId="a5">
    <w:name w:val="caption"/>
    <w:basedOn w:val="a0"/>
    <w:next w:val="a0"/>
    <w:qFormat/>
    <w:rsid w:val="00E01517"/>
    <w:pPr>
      <w:suppressLineNumbers/>
      <w:spacing w:before="120" w:after="120"/>
    </w:pPr>
    <w:rPr>
      <w:i/>
      <w:iCs/>
      <w:sz w:val="24"/>
      <w:szCs w:val="24"/>
    </w:rPr>
  </w:style>
  <w:style w:type="paragraph" w:styleId="a6">
    <w:name w:val="annotation text"/>
    <w:basedOn w:val="a0"/>
    <w:qFormat/>
    <w:rsid w:val="00E01517"/>
    <w:pPr>
      <w:jc w:val="left"/>
    </w:pPr>
  </w:style>
  <w:style w:type="paragraph" w:styleId="a7">
    <w:name w:val="Body Text"/>
    <w:basedOn w:val="a0"/>
    <w:qFormat/>
    <w:rsid w:val="00E01517"/>
    <w:pPr>
      <w:spacing w:after="120"/>
    </w:pPr>
  </w:style>
  <w:style w:type="paragraph" w:styleId="a8">
    <w:name w:val="Body Text Indent"/>
    <w:basedOn w:val="a0"/>
    <w:qFormat/>
    <w:rsid w:val="00E01517"/>
    <w:pPr>
      <w:spacing w:after="120"/>
      <w:ind w:left="420"/>
    </w:pPr>
    <w:rPr>
      <w:szCs w:val="24"/>
    </w:rPr>
  </w:style>
  <w:style w:type="paragraph" w:styleId="20">
    <w:name w:val="List 2"/>
    <w:basedOn w:val="a0"/>
    <w:qFormat/>
    <w:rsid w:val="00E01517"/>
    <w:pPr>
      <w:tabs>
        <w:tab w:val="left" w:pos="851"/>
      </w:tabs>
      <w:ind w:left="851" w:hanging="851"/>
    </w:pPr>
  </w:style>
  <w:style w:type="paragraph" w:styleId="a9">
    <w:name w:val="Plain Text"/>
    <w:basedOn w:val="a0"/>
    <w:qFormat/>
    <w:rsid w:val="00E01517"/>
    <w:pPr>
      <w:widowControl/>
      <w:spacing w:before="280" w:after="280"/>
      <w:jc w:val="left"/>
    </w:pPr>
    <w:rPr>
      <w:rFonts w:ascii="宋体" w:hAnsi="宋体" w:cs="宋体"/>
      <w:color w:val="000000"/>
      <w:sz w:val="24"/>
    </w:rPr>
  </w:style>
  <w:style w:type="paragraph" w:styleId="aa">
    <w:name w:val="Date"/>
    <w:basedOn w:val="a0"/>
    <w:next w:val="a0"/>
    <w:qFormat/>
    <w:rsid w:val="00E01517"/>
    <w:rPr>
      <w:rFonts w:ascii="宋体" w:hAnsi="宋体"/>
      <w:sz w:val="28"/>
    </w:rPr>
  </w:style>
  <w:style w:type="paragraph" w:styleId="21">
    <w:name w:val="Body Text Indent 2"/>
    <w:basedOn w:val="a0"/>
    <w:qFormat/>
    <w:rsid w:val="00E01517"/>
    <w:pPr>
      <w:widowControl/>
      <w:autoSpaceDE w:val="0"/>
      <w:spacing w:line="360" w:lineRule="auto"/>
      <w:ind w:firstLine="560"/>
      <w:jc w:val="left"/>
    </w:pPr>
    <w:rPr>
      <w:rFonts w:ascii="楷体_GB2312" w:eastAsia="楷体_GB2312" w:hAnsi="楷体_GB2312"/>
      <w:sz w:val="28"/>
    </w:rPr>
  </w:style>
  <w:style w:type="paragraph" w:styleId="ab">
    <w:name w:val="Balloon Text"/>
    <w:basedOn w:val="a0"/>
    <w:qFormat/>
    <w:rsid w:val="00E01517"/>
    <w:rPr>
      <w:sz w:val="18"/>
      <w:szCs w:val="18"/>
    </w:rPr>
  </w:style>
  <w:style w:type="paragraph" w:styleId="ac">
    <w:name w:val="footer"/>
    <w:basedOn w:val="a0"/>
    <w:uiPriority w:val="99"/>
    <w:qFormat/>
    <w:rsid w:val="00E01517"/>
    <w:pPr>
      <w:tabs>
        <w:tab w:val="center" w:pos="4153"/>
        <w:tab w:val="right" w:pos="8306"/>
      </w:tabs>
      <w:snapToGrid w:val="0"/>
      <w:jc w:val="left"/>
    </w:pPr>
    <w:rPr>
      <w:sz w:val="18"/>
    </w:rPr>
  </w:style>
  <w:style w:type="paragraph" w:styleId="ad">
    <w:name w:val="header"/>
    <w:basedOn w:val="a0"/>
    <w:qFormat/>
    <w:rsid w:val="00E01517"/>
    <w:pPr>
      <w:pBdr>
        <w:bottom w:val="single" w:sz="6" w:space="1" w:color="000000"/>
      </w:pBdr>
      <w:tabs>
        <w:tab w:val="center" w:pos="4153"/>
        <w:tab w:val="right" w:pos="8306"/>
      </w:tabs>
      <w:snapToGrid w:val="0"/>
      <w:jc w:val="center"/>
    </w:pPr>
    <w:rPr>
      <w:sz w:val="18"/>
    </w:rPr>
  </w:style>
  <w:style w:type="paragraph" w:styleId="10">
    <w:name w:val="toc 1"/>
    <w:basedOn w:val="a0"/>
    <w:next w:val="a0"/>
    <w:qFormat/>
    <w:rsid w:val="00E01517"/>
  </w:style>
  <w:style w:type="paragraph" w:styleId="ae">
    <w:name w:val="List"/>
    <w:basedOn w:val="a7"/>
    <w:qFormat/>
    <w:rsid w:val="00E01517"/>
  </w:style>
  <w:style w:type="paragraph" w:styleId="30">
    <w:name w:val="Body Text Indent 3"/>
    <w:basedOn w:val="a0"/>
    <w:qFormat/>
    <w:rsid w:val="00E01517"/>
    <w:pPr>
      <w:spacing w:after="120"/>
      <w:ind w:left="420"/>
    </w:pPr>
    <w:rPr>
      <w:sz w:val="16"/>
      <w:szCs w:val="16"/>
    </w:rPr>
  </w:style>
  <w:style w:type="paragraph" w:styleId="af">
    <w:name w:val="Normal (Web)"/>
    <w:basedOn w:val="a0"/>
    <w:qFormat/>
    <w:rsid w:val="00E01517"/>
    <w:pPr>
      <w:widowControl/>
      <w:spacing w:before="280" w:after="280"/>
      <w:jc w:val="left"/>
    </w:pPr>
    <w:rPr>
      <w:color w:val="000000"/>
    </w:rPr>
  </w:style>
  <w:style w:type="paragraph" w:styleId="af0">
    <w:name w:val="Title"/>
    <w:basedOn w:val="a0"/>
    <w:next w:val="a7"/>
    <w:qFormat/>
    <w:rsid w:val="00E01517"/>
    <w:pPr>
      <w:keepNext/>
      <w:spacing w:before="240" w:after="120"/>
    </w:pPr>
    <w:rPr>
      <w:rFonts w:ascii="Liberation Sans" w:eastAsia="Droid Sans Fallback" w:hAnsi="Liberation Sans" w:cs="Droid Sans Fallback"/>
      <w:sz w:val="28"/>
      <w:szCs w:val="28"/>
    </w:rPr>
  </w:style>
  <w:style w:type="table" w:styleId="af1">
    <w:name w:val="Table Grid"/>
    <w:basedOn w:val="a2"/>
    <w:uiPriority w:val="59"/>
    <w:qFormat/>
    <w:rsid w:val="00E01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Colorful Shading Accent 3"/>
    <w:basedOn w:val="a2"/>
    <w:qFormat/>
    <w:rsid w:val="00E01517"/>
    <w:rPr>
      <w:kern w:val="2"/>
      <w:sz w:val="21"/>
      <w:szCs w:val="24"/>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bottom w:val="single" w:sz="12" w:space="0" w:color="FFFFFF"/>
        </w:tcBorders>
        <w:shd w:val="clear" w:color="auto" w:fill="9E3A38"/>
      </w:tcPr>
    </w:tblStylePr>
    <w:tblStylePr w:type="lastRow">
      <w:rPr>
        <w:b/>
        <w:bCs/>
        <w:color w:val="FFFFFF"/>
      </w:rPr>
      <w:tblPr/>
      <w:tcPr>
        <w:tcBorders>
          <w:top w:val="single" w:sz="12" w:space="0" w:color="auto"/>
        </w:tcBorders>
        <w:shd w:val="clear" w:color="auto" w:fill="FFFFFF"/>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2">
    <w:name w:val="page number"/>
    <w:qFormat/>
    <w:rsid w:val="00E01517"/>
    <w:rPr>
      <w:rFonts w:ascii="Times New Roman" w:eastAsia="宋体" w:hAnsi="Times New Roman" w:cs="Times New Roman"/>
    </w:rPr>
  </w:style>
  <w:style w:type="character" w:styleId="af3">
    <w:name w:val="Hyperlink"/>
    <w:qFormat/>
    <w:rsid w:val="00E01517"/>
    <w:rPr>
      <w:rFonts w:ascii="Times New Roman" w:eastAsia="宋体" w:hAnsi="Times New Roman" w:cs="Times New Roman"/>
      <w:color w:val="000080"/>
      <w:u w:val="none"/>
    </w:rPr>
  </w:style>
  <w:style w:type="character" w:styleId="af4">
    <w:name w:val="annotation reference"/>
    <w:qFormat/>
    <w:rsid w:val="00E01517"/>
    <w:rPr>
      <w:rFonts w:ascii="Times New Roman" w:eastAsia="宋体" w:hAnsi="Times New Roman" w:cs="Times New Roman"/>
      <w:sz w:val="21"/>
      <w:szCs w:val="21"/>
    </w:rPr>
  </w:style>
  <w:style w:type="character" w:customStyle="1" w:styleId="WW8Num1z0">
    <w:name w:val="WW8Num1z0"/>
    <w:qFormat/>
    <w:rsid w:val="00E01517"/>
    <w:rPr>
      <w:rFonts w:ascii="宋体" w:eastAsia="宋体" w:hAnsi="宋体" w:cs="宋体"/>
      <w:color w:val="000000"/>
      <w:kern w:val="1"/>
      <w:sz w:val="24"/>
      <w:szCs w:val="24"/>
    </w:rPr>
  </w:style>
  <w:style w:type="character" w:customStyle="1" w:styleId="WW8Num1z1">
    <w:name w:val="WW8Num1z1"/>
    <w:qFormat/>
    <w:rsid w:val="00E01517"/>
    <w:rPr>
      <w:rFonts w:ascii="Times New Roman" w:eastAsia="宋体" w:hAnsi="Times New Roman" w:cs="Times New Roman"/>
    </w:rPr>
  </w:style>
  <w:style w:type="character" w:customStyle="1" w:styleId="WW8Num1z2">
    <w:name w:val="WW8Num1z2"/>
    <w:qFormat/>
    <w:rsid w:val="00E01517"/>
    <w:rPr>
      <w:rFonts w:ascii="Times New Roman" w:eastAsia="宋体" w:hAnsi="Times New Roman" w:cs="Times New Roman"/>
    </w:rPr>
  </w:style>
  <w:style w:type="character" w:customStyle="1" w:styleId="WW8Num1z3">
    <w:name w:val="WW8Num1z3"/>
    <w:qFormat/>
    <w:rsid w:val="00E01517"/>
    <w:rPr>
      <w:rFonts w:ascii="Times New Roman" w:eastAsia="宋体" w:hAnsi="Times New Roman" w:cs="Times New Roman"/>
    </w:rPr>
  </w:style>
  <w:style w:type="character" w:customStyle="1" w:styleId="WW8Num1z4">
    <w:name w:val="WW8Num1z4"/>
    <w:qFormat/>
    <w:rsid w:val="00E01517"/>
    <w:rPr>
      <w:rFonts w:ascii="Times New Roman" w:eastAsia="宋体" w:hAnsi="Times New Roman" w:cs="Times New Roman"/>
    </w:rPr>
  </w:style>
  <w:style w:type="character" w:customStyle="1" w:styleId="WW8Num1z5">
    <w:name w:val="WW8Num1z5"/>
    <w:qFormat/>
    <w:rsid w:val="00E01517"/>
    <w:rPr>
      <w:rFonts w:ascii="Times New Roman" w:eastAsia="宋体" w:hAnsi="Times New Roman" w:cs="Times New Roman"/>
    </w:rPr>
  </w:style>
  <w:style w:type="character" w:customStyle="1" w:styleId="WW8Num1z6">
    <w:name w:val="WW8Num1z6"/>
    <w:qFormat/>
    <w:rsid w:val="00E01517"/>
    <w:rPr>
      <w:rFonts w:ascii="Times New Roman" w:eastAsia="宋体" w:hAnsi="Times New Roman" w:cs="Times New Roman"/>
    </w:rPr>
  </w:style>
  <w:style w:type="character" w:customStyle="1" w:styleId="WW8Num1z7">
    <w:name w:val="WW8Num1z7"/>
    <w:qFormat/>
    <w:rsid w:val="00E01517"/>
    <w:rPr>
      <w:rFonts w:ascii="Times New Roman" w:eastAsia="宋体" w:hAnsi="Times New Roman" w:cs="Times New Roman"/>
    </w:rPr>
  </w:style>
  <w:style w:type="character" w:customStyle="1" w:styleId="WW8Num1z8">
    <w:name w:val="WW8Num1z8"/>
    <w:qFormat/>
    <w:rsid w:val="00E01517"/>
    <w:rPr>
      <w:rFonts w:ascii="Times New Roman" w:eastAsia="宋体" w:hAnsi="Times New Roman" w:cs="Times New Roman"/>
    </w:rPr>
  </w:style>
  <w:style w:type="character" w:customStyle="1" w:styleId="WW8Num2z0">
    <w:name w:val="WW8Num2z0"/>
    <w:qFormat/>
    <w:rsid w:val="00E01517"/>
    <w:rPr>
      <w:rFonts w:ascii="Times New Roman" w:eastAsia="宋体" w:hAnsi="Times New Roman" w:cs="Times New Roman"/>
    </w:rPr>
  </w:style>
  <w:style w:type="character" w:customStyle="1" w:styleId="WW8Num2z1">
    <w:name w:val="WW8Num2z1"/>
    <w:qFormat/>
    <w:rsid w:val="00E01517"/>
    <w:rPr>
      <w:rFonts w:ascii="Times New Roman" w:eastAsia="宋体" w:hAnsi="Times New Roman" w:cs="Times New Roman"/>
    </w:rPr>
  </w:style>
  <w:style w:type="character" w:customStyle="1" w:styleId="WW8Num2z2">
    <w:name w:val="WW8Num2z2"/>
    <w:rsid w:val="00E01517"/>
    <w:rPr>
      <w:rFonts w:ascii="Times New Roman" w:eastAsia="宋体" w:hAnsi="Times New Roman" w:cs="Times New Roman"/>
    </w:rPr>
  </w:style>
  <w:style w:type="character" w:customStyle="1" w:styleId="WW8Num2z3">
    <w:name w:val="WW8Num2z3"/>
    <w:qFormat/>
    <w:rsid w:val="00E01517"/>
    <w:rPr>
      <w:rFonts w:ascii="Times New Roman" w:eastAsia="宋体" w:hAnsi="Times New Roman" w:cs="Times New Roman"/>
    </w:rPr>
  </w:style>
  <w:style w:type="character" w:customStyle="1" w:styleId="WW8Num2z4">
    <w:name w:val="WW8Num2z4"/>
    <w:qFormat/>
    <w:rsid w:val="00E01517"/>
    <w:rPr>
      <w:rFonts w:ascii="Times New Roman" w:eastAsia="宋体" w:hAnsi="Times New Roman" w:cs="Times New Roman"/>
    </w:rPr>
  </w:style>
  <w:style w:type="character" w:customStyle="1" w:styleId="WW8Num2z5">
    <w:name w:val="WW8Num2z5"/>
    <w:qFormat/>
    <w:rsid w:val="00E01517"/>
    <w:rPr>
      <w:rFonts w:ascii="Times New Roman" w:eastAsia="宋体" w:hAnsi="Times New Roman" w:cs="Times New Roman"/>
    </w:rPr>
  </w:style>
  <w:style w:type="character" w:customStyle="1" w:styleId="WW8Num2z6">
    <w:name w:val="WW8Num2z6"/>
    <w:qFormat/>
    <w:rsid w:val="00E01517"/>
    <w:rPr>
      <w:rFonts w:ascii="Times New Roman" w:eastAsia="宋体" w:hAnsi="Times New Roman" w:cs="Times New Roman"/>
    </w:rPr>
  </w:style>
  <w:style w:type="character" w:customStyle="1" w:styleId="WW8Num2z7">
    <w:name w:val="WW8Num2z7"/>
    <w:qFormat/>
    <w:rsid w:val="00E01517"/>
    <w:rPr>
      <w:rFonts w:ascii="Times New Roman" w:eastAsia="宋体" w:hAnsi="Times New Roman" w:cs="Times New Roman"/>
    </w:rPr>
  </w:style>
  <w:style w:type="character" w:customStyle="1" w:styleId="WW8Num2z8">
    <w:name w:val="WW8Num2z8"/>
    <w:qFormat/>
    <w:rsid w:val="00E01517"/>
    <w:rPr>
      <w:rFonts w:ascii="Times New Roman" w:eastAsia="宋体" w:hAnsi="Times New Roman" w:cs="Times New Roman"/>
    </w:rPr>
  </w:style>
  <w:style w:type="character" w:customStyle="1" w:styleId="WW8Num3z0">
    <w:name w:val="WW8Num3z0"/>
    <w:qFormat/>
    <w:rsid w:val="00E01517"/>
    <w:rPr>
      <w:rFonts w:ascii="Times New Roman" w:eastAsia="宋体" w:hAnsi="Times New Roman" w:cs="Times New Roman"/>
    </w:rPr>
  </w:style>
  <w:style w:type="character" w:customStyle="1" w:styleId="WW8Num3z1">
    <w:name w:val="WW8Num3z1"/>
    <w:qFormat/>
    <w:rsid w:val="00E01517"/>
    <w:rPr>
      <w:rFonts w:ascii="Times New Roman" w:eastAsia="宋体" w:hAnsi="Times New Roman" w:cs="Times New Roman"/>
    </w:rPr>
  </w:style>
  <w:style w:type="character" w:customStyle="1" w:styleId="WW8Num3z2">
    <w:name w:val="WW8Num3z2"/>
    <w:qFormat/>
    <w:rsid w:val="00E01517"/>
    <w:rPr>
      <w:rFonts w:ascii="Times New Roman" w:eastAsia="宋体" w:hAnsi="Times New Roman" w:cs="Times New Roman"/>
    </w:rPr>
  </w:style>
  <w:style w:type="character" w:customStyle="1" w:styleId="WW8Num3z3">
    <w:name w:val="WW8Num3z3"/>
    <w:qFormat/>
    <w:rsid w:val="00E01517"/>
    <w:rPr>
      <w:rFonts w:ascii="Times New Roman" w:eastAsia="宋体" w:hAnsi="Times New Roman" w:cs="Times New Roman"/>
    </w:rPr>
  </w:style>
  <w:style w:type="character" w:customStyle="1" w:styleId="WW8Num3z4">
    <w:name w:val="WW8Num3z4"/>
    <w:qFormat/>
    <w:rsid w:val="00E01517"/>
    <w:rPr>
      <w:rFonts w:ascii="Times New Roman" w:eastAsia="宋体" w:hAnsi="Times New Roman" w:cs="Times New Roman"/>
    </w:rPr>
  </w:style>
  <w:style w:type="character" w:customStyle="1" w:styleId="WW8Num3z5">
    <w:name w:val="WW8Num3z5"/>
    <w:qFormat/>
    <w:rsid w:val="00E01517"/>
    <w:rPr>
      <w:rFonts w:ascii="Times New Roman" w:eastAsia="宋体" w:hAnsi="Times New Roman" w:cs="Times New Roman"/>
    </w:rPr>
  </w:style>
  <w:style w:type="character" w:customStyle="1" w:styleId="WW8Num3z6">
    <w:name w:val="WW8Num3z6"/>
    <w:rsid w:val="00E01517"/>
    <w:rPr>
      <w:rFonts w:ascii="Times New Roman" w:eastAsia="宋体" w:hAnsi="Times New Roman" w:cs="Times New Roman"/>
    </w:rPr>
  </w:style>
  <w:style w:type="character" w:customStyle="1" w:styleId="WW8Num3z7">
    <w:name w:val="WW8Num3z7"/>
    <w:qFormat/>
    <w:rsid w:val="00E01517"/>
    <w:rPr>
      <w:rFonts w:ascii="Times New Roman" w:eastAsia="宋体" w:hAnsi="Times New Roman" w:cs="Times New Roman"/>
    </w:rPr>
  </w:style>
  <w:style w:type="character" w:customStyle="1" w:styleId="WW8Num3z8">
    <w:name w:val="WW8Num3z8"/>
    <w:rsid w:val="00E01517"/>
    <w:rPr>
      <w:rFonts w:ascii="Times New Roman" w:eastAsia="宋体" w:hAnsi="Times New Roman" w:cs="Times New Roman"/>
    </w:rPr>
  </w:style>
  <w:style w:type="character" w:customStyle="1" w:styleId="WW8Num4z0">
    <w:name w:val="WW8Num4z0"/>
    <w:qFormat/>
    <w:rsid w:val="00E01517"/>
    <w:rPr>
      <w:rFonts w:ascii="Times New Roman" w:eastAsia="宋体" w:hAnsi="Times New Roman" w:cs="Times New Roman"/>
    </w:rPr>
  </w:style>
  <w:style w:type="character" w:customStyle="1" w:styleId="WW8Num4z1">
    <w:name w:val="WW8Num4z1"/>
    <w:qFormat/>
    <w:rsid w:val="00E01517"/>
    <w:rPr>
      <w:rFonts w:ascii="Times New Roman" w:eastAsia="宋体" w:hAnsi="Times New Roman" w:cs="Times New Roman"/>
    </w:rPr>
  </w:style>
  <w:style w:type="character" w:customStyle="1" w:styleId="WW8Num4z2">
    <w:name w:val="WW8Num4z2"/>
    <w:qFormat/>
    <w:rsid w:val="00E01517"/>
    <w:rPr>
      <w:rFonts w:ascii="Times New Roman" w:eastAsia="宋体" w:hAnsi="Times New Roman" w:cs="Times New Roman"/>
    </w:rPr>
  </w:style>
  <w:style w:type="character" w:customStyle="1" w:styleId="WW8Num4z3">
    <w:name w:val="WW8Num4z3"/>
    <w:qFormat/>
    <w:rsid w:val="00E01517"/>
    <w:rPr>
      <w:rFonts w:ascii="Times New Roman" w:eastAsia="宋体" w:hAnsi="Times New Roman" w:cs="Times New Roman"/>
    </w:rPr>
  </w:style>
  <w:style w:type="character" w:customStyle="1" w:styleId="WW8Num4z4">
    <w:name w:val="WW8Num4z4"/>
    <w:qFormat/>
    <w:rsid w:val="00E01517"/>
    <w:rPr>
      <w:rFonts w:ascii="Times New Roman" w:eastAsia="宋体" w:hAnsi="Times New Roman" w:cs="Times New Roman"/>
    </w:rPr>
  </w:style>
  <w:style w:type="character" w:customStyle="1" w:styleId="WW8Num4z5">
    <w:name w:val="WW8Num4z5"/>
    <w:qFormat/>
    <w:rsid w:val="00E01517"/>
    <w:rPr>
      <w:rFonts w:ascii="Times New Roman" w:eastAsia="宋体" w:hAnsi="Times New Roman" w:cs="Times New Roman"/>
    </w:rPr>
  </w:style>
  <w:style w:type="character" w:customStyle="1" w:styleId="WW8Num4z6">
    <w:name w:val="WW8Num4z6"/>
    <w:qFormat/>
    <w:rsid w:val="00E01517"/>
    <w:rPr>
      <w:rFonts w:ascii="Times New Roman" w:eastAsia="宋体" w:hAnsi="Times New Roman" w:cs="Times New Roman"/>
    </w:rPr>
  </w:style>
  <w:style w:type="character" w:customStyle="1" w:styleId="WW8Num4z7">
    <w:name w:val="WW8Num4z7"/>
    <w:qFormat/>
    <w:rsid w:val="00E01517"/>
    <w:rPr>
      <w:rFonts w:ascii="Times New Roman" w:eastAsia="宋体" w:hAnsi="Times New Roman" w:cs="Times New Roman"/>
    </w:rPr>
  </w:style>
  <w:style w:type="character" w:customStyle="1" w:styleId="WW8Num4z8">
    <w:name w:val="WW8Num4z8"/>
    <w:qFormat/>
    <w:rsid w:val="00E01517"/>
    <w:rPr>
      <w:rFonts w:ascii="Times New Roman" w:eastAsia="宋体" w:hAnsi="Times New Roman" w:cs="Times New Roman"/>
    </w:rPr>
  </w:style>
  <w:style w:type="character" w:customStyle="1" w:styleId="WW8Num5z0">
    <w:name w:val="WW8Num5z0"/>
    <w:qFormat/>
    <w:rsid w:val="00E01517"/>
    <w:rPr>
      <w:rFonts w:ascii="Times New Roman" w:eastAsia="宋体" w:hAnsi="Times New Roman" w:cs="Times New Roman"/>
    </w:rPr>
  </w:style>
  <w:style w:type="character" w:customStyle="1" w:styleId="WW8Num5z1">
    <w:name w:val="WW8Num5z1"/>
    <w:qFormat/>
    <w:rsid w:val="00E01517"/>
    <w:rPr>
      <w:rFonts w:ascii="Times New Roman" w:eastAsia="宋体" w:hAnsi="Times New Roman" w:cs="Times New Roman"/>
    </w:rPr>
  </w:style>
  <w:style w:type="character" w:customStyle="1" w:styleId="WW8Num5z2">
    <w:name w:val="WW8Num5z2"/>
    <w:qFormat/>
    <w:rsid w:val="00E01517"/>
    <w:rPr>
      <w:rFonts w:ascii="Times New Roman" w:eastAsia="宋体" w:hAnsi="Times New Roman" w:cs="Times New Roman"/>
    </w:rPr>
  </w:style>
  <w:style w:type="character" w:customStyle="1" w:styleId="WW8Num5z3">
    <w:name w:val="WW8Num5z3"/>
    <w:qFormat/>
    <w:rsid w:val="00E01517"/>
    <w:rPr>
      <w:rFonts w:ascii="Times New Roman" w:eastAsia="宋体" w:hAnsi="Times New Roman" w:cs="Times New Roman"/>
    </w:rPr>
  </w:style>
  <w:style w:type="character" w:customStyle="1" w:styleId="WW8Num5z4">
    <w:name w:val="WW8Num5z4"/>
    <w:qFormat/>
    <w:rsid w:val="00E01517"/>
    <w:rPr>
      <w:rFonts w:ascii="Times New Roman" w:eastAsia="宋体" w:hAnsi="Times New Roman" w:cs="Times New Roman"/>
    </w:rPr>
  </w:style>
  <w:style w:type="character" w:customStyle="1" w:styleId="WW8Num5z5">
    <w:name w:val="WW8Num5z5"/>
    <w:qFormat/>
    <w:rsid w:val="00E01517"/>
    <w:rPr>
      <w:rFonts w:ascii="Times New Roman" w:eastAsia="宋体" w:hAnsi="Times New Roman" w:cs="Times New Roman"/>
    </w:rPr>
  </w:style>
  <w:style w:type="character" w:customStyle="1" w:styleId="WW8Num5z6">
    <w:name w:val="WW8Num5z6"/>
    <w:qFormat/>
    <w:rsid w:val="00E01517"/>
    <w:rPr>
      <w:rFonts w:ascii="Times New Roman" w:eastAsia="宋体" w:hAnsi="Times New Roman" w:cs="Times New Roman"/>
    </w:rPr>
  </w:style>
  <w:style w:type="character" w:customStyle="1" w:styleId="WW8Num5z7">
    <w:name w:val="WW8Num5z7"/>
    <w:qFormat/>
    <w:rsid w:val="00E01517"/>
    <w:rPr>
      <w:rFonts w:ascii="Times New Roman" w:eastAsia="宋体" w:hAnsi="Times New Roman" w:cs="Times New Roman"/>
    </w:rPr>
  </w:style>
  <w:style w:type="character" w:customStyle="1" w:styleId="WW8Num5z8">
    <w:name w:val="WW8Num5z8"/>
    <w:qFormat/>
    <w:rsid w:val="00E01517"/>
    <w:rPr>
      <w:rFonts w:ascii="Times New Roman" w:eastAsia="宋体" w:hAnsi="Times New Roman" w:cs="Times New Roman"/>
    </w:rPr>
  </w:style>
  <w:style w:type="character" w:customStyle="1" w:styleId="af5">
    <w:name w:val="批注文字 字符"/>
    <w:qFormat/>
    <w:rsid w:val="00E01517"/>
    <w:rPr>
      <w:rFonts w:ascii="Times New Roman" w:eastAsia="宋体" w:hAnsi="Times New Roman" w:cs="Times New Roman"/>
      <w:kern w:val="1"/>
      <w:sz w:val="21"/>
      <w:lang w:val="en-US" w:eastAsia="zh-CN" w:bidi="ar-SA"/>
    </w:rPr>
  </w:style>
  <w:style w:type="character" w:customStyle="1" w:styleId="af6">
    <w:name w:val="页脚 字符"/>
    <w:uiPriority w:val="99"/>
    <w:qFormat/>
    <w:rsid w:val="00E01517"/>
    <w:rPr>
      <w:rFonts w:ascii="Times New Roman" w:eastAsia="宋体" w:hAnsi="Times New Roman" w:cs="Times New Roman"/>
      <w:kern w:val="1"/>
      <w:sz w:val="18"/>
    </w:rPr>
  </w:style>
  <w:style w:type="character" w:customStyle="1" w:styleId="CharChar6">
    <w:name w:val="Char Char6"/>
    <w:qFormat/>
    <w:rsid w:val="00E01517"/>
    <w:rPr>
      <w:rFonts w:ascii="宋体" w:eastAsia="宋体" w:hAnsi="宋体" w:cs="Courier New"/>
      <w:kern w:val="1"/>
      <w:sz w:val="28"/>
      <w:szCs w:val="24"/>
      <w:lang w:val="en-US" w:eastAsia="zh-CN" w:bidi="ar-SA"/>
    </w:rPr>
  </w:style>
  <w:style w:type="character" w:customStyle="1" w:styleId="CharCharCharCharCharCharCharCharCharChar">
    <w:name w:val="Char Char Char Char Char Char Char Char Char Char"/>
    <w:qFormat/>
    <w:rsid w:val="00E01517"/>
    <w:rPr>
      <w:rFonts w:ascii="宋体" w:eastAsia="宋体" w:hAnsi="宋体" w:cs="宋体"/>
      <w:color w:val="000000"/>
      <w:sz w:val="24"/>
      <w:lang w:val="en-US" w:eastAsia="zh-CN" w:bidi="ar-SA"/>
    </w:rPr>
  </w:style>
  <w:style w:type="character" w:customStyle="1" w:styleId="CharChar2">
    <w:name w:val="Char Char2"/>
    <w:qFormat/>
    <w:rsid w:val="00E01517"/>
    <w:rPr>
      <w:rFonts w:ascii="宋体" w:eastAsia="宋体" w:hAnsi="宋体" w:cs="宋体"/>
      <w:color w:val="000000"/>
      <w:sz w:val="24"/>
      <w:lang w:val="en-US" w:eastAsia="zh-CN" w:bidi="ar-SA"/>
    </w:rPr>
  </w:style>
  <w:style w:type="character" w:customStyle="1" w:styleId="t1">
    <w:name w:val="t1"/>
    <w:qFormat/>
    <w:rsid w:val="00E01517"/>
    <w:rPr>
      <w:rFonts w:ascii="Times New Roman" w:eastAsia="宋体" w:hAnsi="Times New Roman" w:cs="Times New Roman"/>
      <w:color w:val="800000"/>
    </w:rPr>
  </w:style>
  <w:style w:type="character" w:customStyle="1" w:styleId="black1">
    <w:name w:val="black1"/>
    <w:qFormat/>
    <w:rsid w:val="00E01517"/>
    <w:rPr>
      <w:rFonts w:ascii="ˎ̥" w:eastAsia="宋体" w:hAnsi="ˎ̥" w:cs="ˎ̥"/>
      <w:color w:val="333333"/>
      <w:sz w:val="20"/>
      <w:u w:val="none"/>
      <w:lang w:val="en-US" w:eastAsia="zh-CN" w:bidi="ar-SA"/>
    </w:rPr>
  </w:style>
  <w:style w:type="character" w:customStyle="1" w:styleId="CharChar10">
    <w:name w:val="Char Char10"/>
    <w:qFormat/>
    <w:rsid w:val="00E01517"/>
    <w:rPr>
      <w:rFonts w:ascii="宋体" w:eastAsia="宋体" w:hAnsi="宋体" w:cs="宋体"/>
      <w:color w:val="000000"/>
      <w:sz w:val="24"/>
      <w:lang w:val="en-US" w:eastAsia="zh-CN" w:bidi="ar-SA"/>
    </w:rPr>
  </w:style>
  <w:style w:type="character" w:customStyle="1" w:styleId="11">
    <w:name w:val="明显参考1"/>
    <w:qFormat/>
    <w:rsid w:val="00E01517"/>
    <w:rPr>
      <w:rFonts w:ascii="Times New Roman" w:eastAsia="宋体" w:hAnsi="Times New Roman" w:cs="Times New Roman"/>
      <w:b/>
      <w:bCs/>
      <w:smallCaps/>
      <w:color w:val="808080"/>
      <w:spacing w:val="5"/>
      <w:u w:val="single"/>
    </w:rPr>
  </w:style>
  <w:style w:type="character" w:customStyle="1" w:styleId="CharChar11">
    <w:name w:val="Char Char11"/>
    <w:qFormat/>
    <w:rsid w:val="00E01517"/>
    <w:rPr>
      <w:rFonts w:ascii="宋体" w:eastAsia="宋体" w:hAnsi="宋体" w:cs="宋体"/>
      <w:color w:val="000000"/>
      <w:sz w:val="24"/>
      <w:lang w:val="en-US" w:eastAsia="zh-CN" w:bidi="ar-SA"/>
    </w:rPr>
  </w:style>
  <w:style w:type="character" w:customStyle="1" w:styleId="af7">
    <w:name w:val="正文缩进 字符"/>
    <w:qFormat/>
    <w:rsid w:val="00E01517"/>
    <w:rPr>
      <w:rFonts w:ascii="Times New Roman" w:eastAsia="宋体" w:hAnsi="Times New Roman" w:cs="Times New Roman"/>
      <w:sz w:val="24"/>
      <w:lang w:val="en-US" w:eastAsia="zh-CN" w:bidi="ar-SA"/>
    </w:rPr>
  </w:style>
  <w:style w:type="character" w:customStyle="1" w:styleId="A50">
    <w:name w:val="A5"/>
    <w:qFormat/>
    <w:rsid w:val="00E01517"/>
    <w:rPr>
      <w:rFonts w:ascii="Times New Roman" w:eastAsia="宋体" w:hAnsi="Times New Roman" w:cs="Arial"/>
      <w:color w:val="000000"/>
      <w:sz w:val="14"/>
    </w:rPr>
  </w:style>
  <w:style w:type="character" w:customStyle="1" w:styleId="CharChar">
    <w:name w:val="一般文字 字元 字元 Char Char"/>
    <w:qFormat/>
    <w:rsid w:val="00E01517"/>
    <w:rPr>
      <w:rFonts w:ascii="宋体" w:eastAsia="宋体" w:hAnsi="宋体" w:cs="Courier New"/>
      <w:kern w:val="1"/>
      <w:sz w:val="21"/>
      <w:szCs w:val="21"/>
      <w:lang w:val="en-US" w:eastAsia="zh-CN" w:bidi="ar-SA"/>
    </w:rPr>
  </w:style>
  <w:style w:type="character" w:customStyle="1" w:styleId="marklong">
    <w:name w:val="marklong"/>
    <w:qFormat/>
    <w:rsid w:val="00E01517"/>
    <w:rPr>
      <w:rFonts w:ascii="Times New Roman" w:eastAsia="宋体" w:hAnsi="Times New Roman" w:cs="Times New Roman"/>
    </w:rPr>
  </w:style>
  <w:style w:type="character" w:customStyle="1" w:styleId="af8">
    <w:name w:val="引用 字符"/>
    <w:qFormat/>
    <w:rsid w:val="00E01517"/>
    <w:rPr>
      <w:rFonts w:ascii="Calibri" w:eastAsia="宋体" w:hAnsi="Calibri" w:cs="Calibri"/>
      <w:i/>
      <w:iCs/>
      <w:kern w:val="1"/>
      <w:sz w:val="22"/>
      <w:szCs w:val="22"/>
      <w:lang w:val="en-US" w:bidi="en-US"/>
    </w:rPr>
  </w:style>
  <w:style w:type="character" w:customStyle="1" w:styleId="af9">
    <w:name w:val="纯文本 字符"/>
    <w:rsid w:val="00E01517"/>
    <w:rPr>
      <w:rFonts w:ascii="宋体" w:eastAsia="宋体" w:hAnsi="宋体" w:cs="宋体"/>
      <w:color w:val="000000"/>
      <w:sz w:val="24"/>
      <w:lang w:bidi="ar-SA"/>
    </w:rPr>
  </w:style>
  <w:style w:type="character" w:customStyle="1" w:styleId="-1Char">
    <w:name w:val="彩色列表 - 强调文字颜色 1 Char"/>
    <w:qFormat/>
    <w:rsid w:val="00E01517"/>
    <w:rPr>
      <w:rFonts w:ascii="Calibri" w:eastAsia="宋体" w:hAnsi="Calibri" w:cs="Calibri"/>
      <w:kern w:val="1"/>
      <w:sz w:val="22"/>
      <w:szCs w:val="22"/>
      <w:lang w:bidi="ar-SA"/>
    </w:rPr>
  </w:style>
  <w:style w:type="character" w:customStyle="1" w:styleId="Char0">
    <w:name w:val="列出段落 Char"/>
    <w:rsid w:val="00E01517"/>
    <w:rPr>
      <w:rFonts w:ascii="Times New Roman" w:eastAsia="宋体" w:hAnsi="Times New Roman" w:cs="Times New Roman"/>
      <w:kern w:val="1"/>
      <w:sz w:val="21"/>
      <w:szCs w:val="24"/>
    </w:rPr>
  </w:style>
  <w:style w:type="paragraph" w:customStyle="1" w:styleId="afa">
    <w:name w:val="索引"/>
    <w:basedOn w:val="a0"/>
    <w:rsid w:val="00E01517"/>
    <w:pPr>
      <w:suppressLineNumbers/>
    </w:pPr>
  </w:style>
  <w:style w:type="paragraph" w:customStyle="1" w:styleId="CharCharCharCharCharCharCharCharCharCharCharCharCharCharCharChar">
    <w:name w:val="Char Char Char Char Char Char Char Char Char Char Char Char Char Char Char Char"/>
    <w:basedOn w:val="a0"/>
    <w:qFormat/>
    <w:rsid w:val="00E01517"/>
    <w:rPr>
      <w:szCs w:val="24"/>
    </w:rPr>
  </w:style>
  <w:style w:type="paragraph" w:customStyle="1" w:styleId="xl25">
    <w:name w:val="xl25"/>
    <w:basedOn w:val="a0"/>
    <w:qFormat/>
    <w:rsid w:val="00E01517"/>
    <w:pPr>
      <w:widowControl/>
      <w:pBdr>
        <w:bottom w:val="single" w:sz="4" w:space="0" w:color="000000"/>
        <w:right w:val="single" w:sz="4" w:space="0" w:color="000000"/>
      </w:pBdr>
      <w:spacing w:before="280" w:after="280"/>
      <w:jc w:val="center"/>
    </w:pPr>
    <w:rPr>
      <w:rFonts w:ascii="宋体" w:hAnsi="宋体" w:cs="宋体"/>
      <w:szCs w:val="21"/>
    </w:rPr>
  </w:style>
  <w:style w:type="paragraph" w:customStyle="1" w:styleId="CharChar1Char">
    <w:name w:val="Char Char1 Char"/>
    <w:basedOn w:val="a0"/>
    <w:next w:val="a0"/>
    <w:qFormat/>
    <w:rsid w:val="00E01517"/>
    <w:pPr>
      <w:widowControl/>
      <w:spacing w:after="160" w:line="240" w:lineRule="exact"/>
      <w:jc w:val="left"/>
    </w:pPr>
  </w:style>
  <w:style w:type="paragraph" w:customStyle="1" w:styleId="ParaCharCharChar1Char">
    <w:name w:val="默认段落字体 Para Char Char Char1 Char"/>
    <w:basedOn w:val="a0"/>
    <w:qFormat/>
    <w:rsid w:val="00E01517"/>
    <w:pPr>
      <w:spacing w:line="360" w:lineRule="auto"/>
      <w:ind w:left="420" w:firstLine="420"/>
    </w:pPr>
    <w:rPr>
      <w:sz w:val="24"/>
      <w:szCs w:val="24"/>
    </w:rPr>
  </w:style>
  <w:style w:type="paragraph" w:customStyle="1" w:styleId="afb">
    <w:name w:val="正文（绿盟科技）"/>
    <w:qFormat/>
    <w:rsid w:val="00E01517"/>
    <w:pPr>
      <w:suppressAutoHyphens/>
      <w:spacing w:line="300" w:lineRule="auto"/>
    </w:pPr>
    <w:rPr>
      <w:rFonts w:ascii="Arial" w:hAnsi="Arial" w:cs="Arial"/>
      <w:sz w:val="21"/>
      <w:szCs w:val="21"/>
    </w:rPr>
  </w:style>
  <w:style w:type="paragraph" w:customStyle="1" w:styleId="songblack14">
    <w:name w:val="songblack14"/>
    <w:basedOn w:val="a0"/>
    <w:rsid w:val="00E01517"/>
    <w:pPr>
      <w:widowControl/>
      <w:spacing w:before="280" w:after="280"/>
      <w:jc w:val="left"/>
    </w:pPr>
    <w:rPr>
      <w:color w:val="000000"/>
    </w:rPr>
  </w:style>
  <w:style w:type="paragraph" w:customStyle="1" w:styleId="1-31">
    <w:name w:val="中等深浅底纹 1 - 着色 31"/>
    <w:basedOn w:val="a0"/>
    <w:next w:val="a0"/>
    <w:rsid w:val="00E01517"/>
    <w:pPr>
      <w:widowControl/>
      <w:spacing w:before="200" w:line="276" w:lineRule="auto"/>
      <w:ind w:left="360" w:right="360"/>
      <w:jc w:val="left"/>
    </w:pPr>
    <w:rPr>
      <w:rFonts w:ascii="Calibri" w:hAnsi="Calibri" w:cs="Calibri"/>
      <w:i/>
      <w:iCs/>
      <w:sz w:val="22"/>
      <w:szCs w:val="22"/>
      <w:lang w:bidi="en-US"/>
    </w:rPr>
  </w:style>
  <w:style w:type="paragraph" w:customStyle="1" w:styleId="p0">
    <w:name w:val="p0"/>
    <w:basedOn w:val="a0"/>
    <w:rsid w:val="00E01517"/>
    <w:pPr>
      <w:widowControl/>
      <w:spacing w:before="280" w:after="280"/>
      <w:jc w:val="left"/>
    </w:pPr>
    <w:rPr>
      <w:rFonts w:ascii="宋体" w:hAnsi="宋体" w:cs="宋体"/>
      <w:sz w:val="24"/>
      <w:szCs w:val="24"/>
    </w:rPr>
  </w:style>
  <w:style w:type="paragraph" w:customStyle="1" w:styleId="afc">
    <w:name w:val="表头文本"/>
    <w:basedOn w:val="a0"/>
    <w:rsid w:val="00E01517"/>
    <w:pPr>
      <w:autoSpaceDE w:val="0"/>
      <w:jc w:val="center"/>
    </w:pPr>
    <w:rPr>
      <w:b/>
      <w:sz w:val="24"/>
    </w:rPr>
  </w:style>
  <w:style w:type="paragraph" w:customStyle="1" w:styleId="bt1bt1">
    <w:name w:val="bt1bt1"/>
    <w:basedOn w:val="1"/>
    <w:rsid w:val="00E01517"/>
    <w:pPr>
      <w:spacing w:line="240" w:lineRule="auto"/>
      <w:jc w:val="center"/>
    </w:pPr>
    <w:rPr>
      <w:rFonts w:ascii="黑体" w:eastAsia="黑体" w:hAnsi="黑体"/>
      <w:b w:val="0"/>
      <w:sz w:val="36"/>
      <w:szCs w:val="36"/>
    </w:rPr>
  </w:style>
  <w:style w:type="paragraph" w:customStyle="1" w:styleId="12">
    <w:name w:val="列出段落1"/>
    <w:basedOn w:val="a0"/>
    <w:uiPriority w:val="34"/>
    <w:qFormat/>
    <w:rsid w:val="00E01517"/>
    <w:pPr>
      <w:ind w:firstLine="420"/>
    </w:pPr>
    <w:rPr>
      <w:szCs w:val="21"/>
    </w:rPr>
  </w:style>
  <w:style w:type="paragraph" w:customStyle="1" w:styleId="-11">
    <w:name w:val="彩色列表 - 强调文字颜色 11"/>
    <w:basedOn w:val="a0"/>
    <w:rsid w:val="00E01517"/>
    <w:pPr>
      <w:spacing w:line="360" w:lineRule="auto"/>
      <w:ind w:firstLine="420"/>
    </w:pPr>
    <w:rPr>
      <w:rFonts w:ascii="Calibri" w:hAnsi="Calibri" w:cs="Calibri"/>
      <w:sz w:val="22"/>
      <w:szCs w:val="22"/>
    </w:rPr>
  </w:style>
  <w:style w:type="paragraph" w:customStyle="1" w:styleId="style3">
    <w:name w:val="style3"/>
    <w:basedOn w:val="a0"/>
    <w:rsid w:val="00E01517"/>
    <w:pPr>
      <w:widowControl/>
      <w:spacing w:before="280" w:after="280"/>
      <w:jc w:val="left"/>
    </w:pPr>
    <w:rPr>
      <w:rFonts w:ascii="宋体" w:hAnsi="宋体" w:cs="宋体"/>
      <w:sz w:val="24"/>
      <w:szCs w:val="24"/>
    </w:rPr>
  </w:style>
  <w:style w:type="paragraph" w:customStyle="1" w:styleId="-31">
    <w:name w:val="浅色网格 - 着色 31"/>
    <w:basedOn w:val="a0"/>
    <w:rsid w:val="00E01517"/>
    <w:pPr>
      <w:ind w:firstLine="420"/>
    </w:pPr>
    <w:rPr>
      <w:szCs w:val="24"/>
    </w:rPr>
  </w:style>
  <w:style w:type="paragraph" w:customStyle="1" w:styleId="-310">
    <w:name w:val="浅色网格 - 强调文字颜色 31"/>
    <w:basedOn w:val="a0"/>
    <w:qFormat/>
    <w:rsid w:val="00E01517"/>
    <w:pPr>
      <w:spacing w:line="360" w:lineRule="auto"/>
      <w:ind w:firstLine="420"/>
    </w:pPr>
    <w:rPr>
      <w:rFonts w:ascii="Calibri" w:hAnsi="Calibri" w:cs="Calibri"/>
      <w:sz w:val="22"/>
      <w:szCs w:val="22"/>
    </w:rPr>
  </w:style>
  <w:style w:type="paragraph" w:customStyle="1" w:styleId="Char1">
    <w:name w:val="Char"/>
    <w:basedOn w:val="a0"/>
    <w:qFormat/>
    <w:rsid w:val="00E01517"/>
    <w:pPr>
      <w:spacing w:line="360" w:lineRule="auto"/>
      <w:ind w:left="420" w:firstLine="420"/>
    </w:pPr>
    <w:rPr>
      <w:sz w:val="24"/>
      <w:szCs w:val="24"/>
    </w:rPr>
  </w:style>
  <w:style w:type="paragraph" w:customStyle="1" w:styleId="ListParagraph1">
    <w:name w:val="List Paragraph1"/>
    <w:basedOn w:val="a0"/>
    <w:qFormat/>
    <w:rsid w:val="00E01517"/>
    <w:pPr>
      <w:ind w:firstLine="420"/>
    </w:pPr>
    <w:rPr>
      <w:szCs w:val="24"/>
    </w:rPr>
  </w:style>
  <w:style w:type="paragraph" w:customStyle="1" w:styleId="CharCharCharCharCharCharCharCharCharCharCharChar">
    <w:name w:val="Char Char Char Char Char Char Char Char Char Char Char Char"/>
    <w:basedOn w:val="a0"/>
    <w:qFormat/>
    <w:rsid w:val="00E01517"/>
    <w:pPr>
      <w:widowControl/>
      <w:spacing w:after="160" w:line="240" w:lineRule="exact"/>
      <w:jc w:val="left"/>
    </w:pPr>
    <w:rPr>
      <w:szCs w:val="24"/>
    </w:rPr>
  </w:style>
  <w:style w:type="paragraph" w:customStyle="1" w:styleId="songgray12">
    <w:name w:val="songgray12"/>
    <w:basedOn w:val="a0"/>
    <w:rsid w:val="00E01517"/>
    <w:pPr>
      <w:widowControl/>
      <w:spacing w:before="280" w:after="280"/>
      <w:jc w:val="left"/>
    </w:pPr>
    <w:rPr>
      <w:color w:val="808080"/>
    </w:rPr>
  </w:style>
  <w:style w:type="paragraph" w:customStyle="1" w:styleId="Style1">
    <w:name w:val="_Style 1"/>
    <w:basedOn w:val="a0"/>
    <w:qFormat/>
    <w:rsid w:val="00E01517"/>
  </w:style>
  <w:style w:type="paragraph" w:customStyle="1" w:styleId="songblack12">
    <w:name w:val="songblack12"/>
    <w:basedOn w:val="a0"/>
    <w:rsid w:val="00E01517"/>
    <w:pPr>
      <w:widowControl/>
      <w:spacing w:before="280" w:after="280"/>
      <w:jc w:val="left"/>
    </w:pPr>
    <w:rPr>
      <w:color w:val="000000"/>
    </w:rPr>
  </w:style>
  <w:style w:type="paragraph" w:customStyle="1" w:styleId="Style4">
    <w:name w:val="_Style 4"/>
    <w:basedOn w:val="a0"/>
    <w:rsid w:val="00E01517"/>
    <w:rPr>
      <w:szCs w:val="24"/>
    </w:rPr>
  </w:style>
  <w:style w:type="paragraph" w:customStyle="1" w:styleId="a">
    <w:name w:val="节"/>
    <w:basedOn w:val="2"/>
    <w:qFormat/>
    <w:rsid w:val="00E01517"/>
    <w:pPr>
      <w:numPr>
        <w:ilvl w:val="1"/>
        <w:numId w:val="1"/>
      </w:numPr>
      <w:spacing w:line="240" w:lineRule="auto"/>
    </w:pPr>
    <w:rPr>
      <w:rFonts w:ascii="黑体" w:eastAsia="宋体" w:hAnsi="黑体" w:cs="Times New Roman"/>
      <w:b w:val="0"/>
      <w:sz w:val="28"/>
      <w:szCs w:val="28"/>
    </w:rPr>
  </w:style>
  <w:style w:type="paragraph" w:customStyle="1" w:styleId="afd">
    <w:name w:val="表格内容"/>
    <w:basedOn w:val="a0"/>
    <w:rsid w:val="00E01517"/>
    <w:pPr>
      <w:suppressLineNumbers/>
    </w:pPr>
  </w:style>
  <w:style w:type="paragraph" w:customStyle="1" w:styleId="afe">
    <w:name w:val="表格标题"/>
    <w:basedOn w:val="afd"/>
    <w:rsid w:val="00E01517"/>
    <w:pPr>
      <w:jc w:val="center"/>
    </w:pPr>
    <w:rPr>
      <w:b/>
      <w:bCs/>
    </w:rPr>
  </w:style>
  <w:style w:type="character" w:customStyle="1" w:styleId="-1Char1">
    <w:name w:val="彩色列表 - 强调文字颜色 1 Char1"/>
    <w:qFormat/>
    <w:rsid w:val="00E01517"/>
    <w:rPr>
      <w:rFonts w:ascii="Times New Roman" w:eastAsia="宋体" w:hAnsi="Times New Roman" w:cs="Times New Roman"/>
      <w:kern w:val="2"/>
      <w:sz w:val="21"/>
      <w:szCs w:val="24"/>
    </w:rPr>
  </w:style>
  <w:style w:type="paragraph" w:customStyle="1" w:styleId="aff">
    <w:name w:val="！正文"/>
    <w:basedOn w:val="a0"/>
    <w:qFormat/>
    <w:rsid w:val="00E01517"/>
    <w:pPr>
      <w:suppressAutoHyphens w:val="0"/>
      <w:spacing w:line="360" w:lineRule="auto"/>
      <w:ind w:firstLineChars="200" w:firstLine="200"/>
    </w:pPr>
    <w:rPr>
      <w:rFonts w:ascii="Calibri" w:hAnsi="Calibri"/>
      <w:kern w:val="2"/>
      <w:sz w:val="24"/>
      <w:szCs w:val="21"/>
    </w:rPr>
  </w:style>
  <w:style w:type="paragraph" w:customStyle="1" w:styleId="22">
    <w:name w:val="列出段落2"/>
    <w:basedOn w:val="a0"/>
    <w:qFormat/>
    <w:rsid w:val="00E01517"/>
    <w:pPr>
      <w:suppressAutoHyphens w:val="0"/>
      <w:ind w:firstLineChars="200" w:firstLine="420"/>
    </w:pPr>
    <w:rPr>
      <w:kern w:val="2"/>
      <w:szCs w:val="21"/>
    </w:rPr>
  </w:style>
  <w:style w:type="paragraph" w:customStyle="1" w:styleId="13">
    <w:name w:val="列表段落1"/>
    <w:basedOn w:val="a0"/>
    <w:rsid w:val="00E01517"/>
    <w:pPr>
      <w:suppressAutoHyphens w:val="0"/>
      <w:ind w:firstLineChars="200" w:firstLine="420"/>
    </w:pPr>
    <w:rPr>
      <w:kern w:val="2"/>
      <w:szCs w:val="21"/>
    </w:rPr>
  </w:style>
  <w:style w:type="paragraph" w:styleId="aff0">
    <w:name w:val="List Paragraph"/>
    <w:basedOn w:val="a0"/>
    <w:uiPriority w:val="34"/>
    <w:qFormat/>
    <w:rsid w:val="00E01517"/>
    <w:pPr>
      <w:ind w:firstLineChars="200" w:firstLine="420"/>
    </w:pPr>
  </w:style>
  <w:style w:type="character" w:customStyle="1" w:styleId="Char">
    <w:name w:val="正文缩进 Char"/>
    <w:link w:val="a4"/>
    <w:qFormat/>
    <w:locked/>
    <w:rsid w:val="00E01517"/>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AF4E-D427-4C1C-A5A3-FD8BA4A7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3934</Words>
  <Characters>221</Characters>
  <Application>Microsoft Office Word</Application>
  <DocSecurity>0</DocSecurity>
  <Lines>1</Lines>
  <Paragraphs>8</Paragraphs>
  <ScaleCrop>false</ScaleCrop>
  <Company>Microsoft</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项目编号：12-042</dc:title>
  <dc:creator>zhubin</dc:creator>
  <cp:lastModifiedBy>gu</cp:lastModifiedBy>
  <cp:revision>5</cp:revision>
  <cp:lastPrinted>2017-05-11T01:15:00Z</cp:lastPrinted>
  <dcterms:created xsi:type="dcterms:W3CDTF">2022-10-19T07:03:00Z</dcterms:created>
  <dcterms:modified xsi:type="dcterms:W3CDTF">2022-10-25T01:02:00Z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4D620EF837BD45199A6B742077B8AE6D</vt:lpwstr>
  </property>
</Properties>
</file>