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B6" w:rsidRPr="0011306C" w:rsidRDefault="00907885">
      <w:pPr>
        <w:pStyle w:val="1"/>
        <w:jc w:val="center"/>
        <w:rPr>
          <w:color w:val="000000" w:themeColor="text1"/>
        </w:rPr>
      </w:pPr>
      <w:r w:rsidRPr="0011306C">
        <w:rPr>
          <w:rFonts w:hint="eastAsia"/>
          <w:color w:val="000000" w:themeColor="text1"/>
        </w:rPr>
        <w:t>招租竞价结果公告</w:t>
      </w:r>
    </w:p>
    <w:p w:rsidR="00C064B6" w:rsidRPr="0011306C" w:rsidRDefault="00C064B6">
      <w:pPr>
        <w:rPr>
          <w:color w:val="000000" w:themeColor="text1"/>
        </w:rPr>
      </w:pPr>
    </w:p>
    <w:p w:rsidR="00C064B6" w:rsidRPr="0011306C" w:rsidRDefault="008B7156">
      <w:pPr>
        <w:spacing w:line="360" w:lineRule="auto"/>
        <w:ind w:firstLineChars="200" w:firstLine="480"/>
        <w:rPr>
          <w:rFonts w:ascii="仿宋" w:eastAsia="仿宋" w:hAnsi="仿宋" w:cs="Helvetica"/>
          <w:color w:val="000000" w:themeColor="text1"/>
          <w:sz w:val="24"/>
          <w:szCs w:val="24"/>
        </w:rPr>
      </w:pPr>
      <w:r w:rsidRPr="0011306C">
        <w:rPr>
          <w:rFonts w:ascii="仿宋" w:eastAsia="仿宋" w:hAnsi="仿宋" w:cs="Helvetica"/>
          <w:color w:val="000000" w:themeColor="text1"/>
          <w:sz w:val="24"/>
          <w:szCs w:val="24"/>
        </w:rPr>
        <w:t>上海立信会计金融学院上川路校区超市服务</w:t>
      </w:r>
      <w:r w:rsidRPr="0011306C">
        <w:rPr>
          <w:rFonts w:ascii="仿宋" w:eastAsia="仿宋" w:hAnsi="仿宋" w:cs="Helvetica" w:hint="eastAsia"/>
          <w:color w:val="000000" w:themeColor="text1"/>
          <w:sz w:val="24"/>
          <w:szCs w:val="24"/>
        </w:rPr>
        <w:t>招租项目于北京时间2023年</w:t>
      </w:r>
      <w:r w:rsidR="00683993">
        <w:rPr>
          <w:rFonts w:ascii="仿宋" w:eastAsia="仿宋" w:hAnsi="仿宋" w:cs="Helvetica"/>
          <w:color w:val="000000" w:themeColor="text1"/>
          <w:sz w:val="24"/>
          <w:szCs w:val="24"/>
        </w:rPr>
        <w:t>12</w:t>
      </w:r>
      <w:r w:rsidRPr="0011306C">
        <w:rPr>
          <w:rFonts w:ascii="仿宋" w:eastAsia="仿宋" w:hAnsi="仿宋" w:cs="Helvetica" w:hint="eastAsia"/>
          <w:color w:val="000000" w:themeColor="text1"/>
          <w:sz w:val="24"/>
          <w:szCs w:val="24"/>
        </w:rPr>
        <w:t>月</w:t>
      </w:r>
      <w:r w:rsidR="00683993">
        <w:rPr>
          <w:rFonts w:ascii="仿宋" w:eastAsia="仿宋" w:hAnsi="仿宋" w:cs="Helvetica"/>
          <w:color w:val="000000" w:themeColor="text1"/>
          <w:sz w:val="24"/>
          <w:szCs w:val="24"/>
        </w:rPr>
        <w:t>1</w:t>
      </w:r>
      <w:r w:rsidRPr="0011306C">
        <w:rPr>
          <w:rFonts w:ascii="仿宋" w:eastAsia="仿宋" w:hAnsi="仿宋" w:cs="Helvetica" w:hint="eastAsia"/>
          <w:color w:val="000000" w:themeColor="text1"/>
          <w:sz w:val="24"/>
          <w:szCs w:val="24"/>
        </w:rPr>
        <w:t>日10:00进行报价及评审，一共</w:t>
      </w:r>
      <w:r w:rsidR="00683993">
        <w:rPr>
          <w:rFonts w:ascii="仿宋" w:eastAsia="仿宋" w:hAnsi="仿宋" w:cs="Helvetica"/>
          <w:color w:val="000000" w:themeColor="text1"/>
          <w:sz w:val="24"/>
          <w:szCs w:val="24"/>
        </w:rPr>
        <w:t>6</w:t>
      </w:r>
      <w:r w:rsidRPr="0011306C">
        <w:rPr>
          <w:rFonts w:ascii="仿宋" w:eastAsia="仿宋" w:hAnsi="仿宋" w:cs="Helvetica" w:hint="eastAsia"/>
          <w:color w:val="000000" w:themeColor="text1"/>
          <w:sz w:val="24"/>
          <w:szCs w:val="24"/>
        </w:rPr>
        <w:t>家竞租单位递交报价文件，分别是</w:t>
      </w:r>
      <w:r w:rsidR="00683993" w:rsidRPr="00683993">
        <w:rPr>
          <w:rFonts w:ascii="仿宋" w:eastAsia="仿宋" w:hAnsi="仿宋" w:cs="Helvetica"/>
          <w:color w:val="000000" w:themeColor="text1"/>
          <w:sz w:val="24"/>
          <w:szCs w:val="24"/>
        </w:rPr>
        <w:t>上海万佐信息技术有限公司</w:t>
      </w:r>
      <w:r w:rsidRPr="0011306C">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上海教育超市连锁有限公司</w:t>
      </w:r>
      <w:r w:rsidRPr="0011306C">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上海乐店商贸有限公司</w:t>
      </w:r>
      <w:r w:rsidRPr="0011306C">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上海好德便利有限公司</w:t>
      </w:r>
      <w:r w:rsidR="00683993" w:rsidRPr="00683993">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美宜佳（江苏）便利店有限公司</w:t>
      </w:r>
      <w:r w:rsidR="00683993" w:rsidRPr="00683993">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凯玛特(上海)商业发展有限公司</w:t>
      </w:r>
      <w:r w:rsidR="004979E3">
        <w:rPr>
          <w:rFonts w:ascii="仿宋" w:eastAsia="仿宋" w:hAnsi="仿宋" w:cs="Helvetica" w:hint="eastAsia"/>
          <w:color w:val="000000" w:themeColor="text1"/>
          <w:sz w:val="24"/>
          <w:szCs w:val="24"/>
        </w:rPr>
        <w:t>，</w:t>
      </w:r>
      <w:r w:rsidRPr="0011306C">
        <w:rPr>
          <w:rFonts w:ascii="仿宋" w:eastAsia="仿宋" w:hAnsi="仿宋" w:cs="Helvetica" w:hint="eastAsia"/>
          <w:color w:val="000000" w:themeColor="text1"/>
          <w:sz w:val="24"/>
          <w:szCs w:val="24"/>
        </w:rPr>
        <w:t>经过</w:t>
      </w:r>
      <w:r w:rsidR="00A454E1" w:rsidRPr="0011306C">
        <w:rPr>
          <w:rFonts w:ascii="仿宋" w:eastAsia="仿宋" w:hAnsi="仿宋" w:cs="Helvetica" w:hint="eastAsia"/>
          <w:color w:val="000000" w:themeColor="text1"/>
          <w:sz w:val="24"/>
          <w:szCs w:val="24"/>
        </w:rPr>
        <w:t>对报价文件的审查</w:t>
      </w:r>
      <w:r w:rsidRPr="0011306C">
        <w:rPr>
          <w:rFonts w:ascii="仿宋" w:eastAsia="仿宋" w:hAnsi="仿宋" w:cs="Helvetica" w:hint="eastAsia"/>
          <w:color w:val="000000" w:themeColor="text1"/>
          <w:sz w:val="24"/>
          <w:szCs w:val="24"/>
        </w:rPr>
        <w:t>后，</w:t>
      </w:r>
      <w:r w:rsidR="00683993" w:rsidRPr="00683993">
        <w:rPr>
          <w:rFonts w:ascii="仿宋" w:eastAsia="仿宋" w:hAnsi="仿宋" w:cs="Helvetica"/>
          <w:color w:val="000000" w:themeColor="text1"/>
          <w:sz w:val="24"/>
          <w:szCs w:val="24"/>
        </w:rPr>
        <w:t>上海好德便利有限公司</w:t>
      </w:r>
      <w:r w:rsidRPr="0011306C">
        <w:rPr>
          <w:rFonts w:ascii="仿宋" w:eastAsia="仿宋" w:hAnsi="仿宋" w:cs="Helvetica" w:hint="eastAsia"/>
          <w:color w:val="000000" w:themeColor="text1"/>
          <w:sz w:val="24"/>
          <w:szCs w:val="24"/>
        </w:rPr>
        <w:t>、</w:t>
      </w:r>
      <w:r w:rsidR="00683993" w:rsidRPr="00683993">
        <w:rPr>
          <w:rFonts w:ascii="仿宋" w:eastAsia="仿宋" w:hAnsi="仿宋" w:cs="Helvetica"/>
          <w:color w:val="000000" w:themeColor="text1"/>
          <w:sz w:val="24"/>
          <w:szCs w:val="24"/>
        </w:rPr>
        <w:t>凯玛特(上海)商业发展有限公司</w:t>
      </w:r>
      <w:r w:rsidR="00907885" w:rsidRPr="0011306C">
        <w:rPr>
          <w:rFonts w:ascii="仿宋" w:eastAsia="仿宋" w:hAnsi="仿宋" w:cs="Helvetica" w:hint="eastAsia"/>
          <w:color w:val="000000" w:themeColor="text1"/>
          <w:sz w:val="24"/>
          <w:szCs w:val="24"/>
        </w:rPr>
        <w:t>不</w:t>
      </w:r>
      <w:r w:rsidR="00A454E1" w:rsidRPr="0011306C">
        <w:rPr>
          <w:rFonts w:ascii="仿宋" w:eastAsia="仿宋" w:hAnsi="仿宋" w:cs="Helvetica" w:hint="eastAsia"/>
          <w:color w:val="000000" w:themeColor="text1"/>
          <w:sz w:val="24"/>
          <w:szCs w:val="24"/>
        </w:rPr>
        <w:t>满足</w:t>
      </w:r>
      <w:r w:rsidR="00907885" w:rsidRPr="0011306C">
        <w:rPr>
          <w:rFonts w:ascii="仿宋" w:eastAsia="仿宋" w:hAnsi="仿宋" w:cs="Helvetica" w:hint="eastAsia"/>
          <w:color w:val="000000" w:themeColor="text1"/>
          <w:sz w:val="24"/>
          <w:szCs w:val="24"/>
        </w:rPr>
        <w:t>招租文件中实质性</w:t>
      </w:r>
      <w:r w:rsidR="00AC5E2C" w:rsidRPr="0011306C">
        <w:rPr>
          <w:rFonts w:ascii="仿宋" w:eastAsia="仿宋" w:hAnsi="仿宋" w:cs="Helvetica" w:hint="eastAsia"/>
          <w:color w:val="000000" w:themeColor="text1"/>
          <w:sz w:val="24"/>
          <w:szCs w:val="24"/>
        </w:rPr>
        <w:t>要</w:t>
      </w:r>
      <w:r w:rsidR="00907885" w:rsidRPr="0011306C">
        <w:rPr>
          <w:rFonts w:ascii="仿宋" w:eastAsia="仿宋" w:hAnsi="仿宋" w:cs="Helvetica" w:hint="eastAsia"/>
          <w:color w:val="000000" w:themeColor="text1"/>
          <w:sz w:val="24"/>
          <w:szCs w:val="24"/>
        </w:rPr>
        <w:t>求</w:t>
      </w:r>
      <w:r w:rsidRPr="0011306C">
        <w:rPr>
          <w:rFonts w:ascii="仿宋" w:eastAsia="仿宋" w:hAnsi="仿宋" w:cs="Helvetica" w:hint="eastAsia"/>
          <w:color w:val="000000" w:themeColor="text1"/>
          <w:sz w:val="24"/>
          <w:szCs w:val="24"/>
        </w:rPr>
        <w:t>，</w:t>
      </w:r>
      <w:r w:rsidR="00A454E1" w:rsidRPr="0011306C">
        <w:rPr>
          <w:rFonts w:ascii="仿宋" w:eastAsia="仿宋" w:hAnsi="仿宋" w:cs="Helvetica" w:hint="eastAsia"/>
          <w:color w:val="000000" w:themeColor="text1"/>
          <w:sz w:val="24"/>
          <w:szCs w:val="24"/>
        </w:rPr>
        <w:t>不进入后续报价环节</w:t>
      </w:r>
      <w:r w:rsidR="00083810">
        <w:rPr>
          <w:rFonts w:ascii="仿宋" w:eastAsia="仿宋" w:hAnsi="仿宋" w:cs="Helvetica" w:hint="eastAsia"/>
          <w:color w:val="000000" w:themeColor="text1"/>
          <w:sz w:val="24"/>
          <w:szCs w:val="24"/>
        </w:rPr>
        <w:t>。按招租文件要求进行报价及</w:t>
      </w:r>
      <w:r w:rsidRPr="0011306C">
        <w:rPr>
          <w:rFonts w:ascii="仿宋" w:eastAsia="仿宋" w:hAnsi="仿宋" w:cs="Helvetica" w:hint="eastAsia"/>
          <w:color w:val="000000" w:themeColor="text1"/>
          <w:sz w:val="24"/>
          <w:szCs w:val="24"/>
        </w:rPr>
        <w:t>评审，</w:t>
      </w:r>
      <w:r w:rsidR="00083810">
        <w:rPr>
          <w:rFonts w:ascii="仿宋" w:eastAsia="仿宋" w:hAnsi="仿宋" w:cs="Helvetica" w:hint="eastAsia"/>
          <w:color w:val="000000" w:themeColor="text1"/>
          <w:sz w:val="24"/>
          <w:szCs w:val="24"/>
        </w:rPr>
        <w:t>招租结果如下：</w:t>
      </w:r>
    </w:p>
    <w:p w:rsidR="00A454E1" w:rsidRPr="0011306C" w:rsidRDefault="00A454E1">
      <w:pPr>
        <w:spacing w:line="360" w:lineRule="auto"/>
        <w:ind w:firstLineChars="200" w:firstLine="480"/>
        <w:rPr>
          <w:rFonts w:ascii="仿宋" w:eastAsia="仿宋" w:hAnsi="仿宋" w:cs="Helvetica"/>
          <w:color w:val="000000" w:themeColor="text1"/>
          <w:sz w:val="24"/>
          <w:szCs w:val="24"/>
        </w:rPr>
      </w:pPr>
    </w:p>
    <w:p w:rsidR="00A454E1" w:rsidRPr="0011306C" w:rsidRDefault="00A454E1" w:rsidP="00A454E1">
      <w:pPr>
        <w:spacing w:line="360" w:lineRule="auto"/>
        <w:ind w:firstLineChars="100" w:firstLine="24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招租报价会议日期2023年</w:t>
      </w:r>
      <w:r w:rsidR="00683993">
        <w:rPr>
          <w:rFonts w:ascii="仿宋" w:eastAsia="仿宋" w:hAnsi="仿宋" w:cs="Helvetica"/>
          <w:color w:val="000000" w:themeColor="text1"/>
          <w:sz w:val="24"/>
          <w:szCs w:val="24"/>
        </w:rPr>
        <w:t>12</w:t>
      </w:r>
      <w:r w:rsidRPr="0011306C">
        <w:rPr>
          <w:rFonts w:ascii="仿宋" w:eastAsia="仿宋" w:hAnsi="仿宋" w:cs="Helvetica" w:hint="eastAsia"/>
          <w:color w:val="000000" w:themeColor="text1"/>
          <w:sz w:val="24"/>
          <w:szCs w:val="24"/>
        </w:rPr>
        <w:t>月</w:t>
      </w:r>
      <w:r w:rsidR="00683993">
        <w:rPr>
          <w:rFonts w:ascii="仿宋" w:eastAsia="仿宋" w:hAnsi="仿宋" w:cs="Helvetica"/>
          <w:color w:val="000000" w:themeColor="text1"/>
          <w:sz w:val="24"/>
          <w:szCs w:val="24"/>
        </w:rPr>
        <w:t>1</w:t>
      </w:r>
      <w:r w:rsidRPr="0011306C">
        <w:rPr>
          <w:rFonts w:ascii="仿宋" w:eastAsia="仿宋" w:hAnsi="仿宋" w:cs="Helvetica" w:hint="eastAsia"/>
          <w:color w:val="000000" w:themeColor="text1"/>
          <w:sz w:val="24"/>
          <w:szCs w:val="24"/>
        </w:rPr>
        <w:t>日</w:t>
      </w:r>
    </w:p>
    <w:p w:rsidR="00C064B6" w:rsidRPr="0011306C" w:rsidRDefault="00A454E1" w:rsidP="00A454E1">
      <w:pPr>
        <w:spacing w:line="360" w:lineRule="auto"/>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 xml:space="preserve">  报价地点：上海市徐汇区钦江路88号东楼626室</w:t>
      </w:r>
    </w:p>
    <w:p w:rsidR="00A454E1" w:rsidRPr="0011306C" w:rsidRDefault="00A454E1" w:rsidP="00A454E1">
      <w:pPr>
        <w:spacing w:line="360" w:lineRule="auto"/>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 xml:space="preserve">  项目编号：</w:t>
      </w:r>
      <w:r w:rsidRPr="0011306C">
        <w:rPr>
          <w:rFonts w:ascii="Helvetica" w:hAnsi="Helvetica" w:cs="Helvetica"/>
          <w:color w:val="000000" w:themeColor="text1"/>
          <w:sz w:val="23"/>
          <w:szCs w:val="23"/>
          <w:shd w:val="clear" w:color="auto" w:fill="FFFFFF"/>
        </w:rPr>
        <w:t>2023-0597-tg-</w:t>
      </w:r>
      <w:r w:rsidR="00683993">
        <w:rPr>
          <w:rFonts w:ascii="Helvetica" w:hAnsi="Helvetica" w:cs="Helvetica"/>
          <w:color w:val="000000" w:themeColor="text1"/>
          <w:sz w:val="23"/>
          <w:szCs w:val="23"/>
          <w:shd w:val="clear" w:color="auto" w:fill="FFFFFF"/>
        </w:rPr>
        <w:t>2</w:t>
      </w:r>
    </w:p>
    <w:p w:rsidR="00C064B6" w:rsidRPr="0011306C" w:rsidRDefault="00C064B6">
      <w:pPr>
        <w:spacing w:line="360" w:lineRule="auto"/>
        <w:ind w:firstLineChars="200" w:firstLine="480"/>
        <w:rPr>
          <w:rFonts w:ascii="仿宋" w:eastAsia="仿宋" w:hAnsi="仿宋" w:cs="Helvetica"/>
          <w:color w:val="000000" w:themeColor="text1"/>
          <w:sz w:val="24"/>
          <w:szCs w:val="24"/>
        </w:rPr>
      </w:pPr>
    </w:p>
    <w:p w:rsidR="00C064B6" w:rsidRPr="0011306C" w:rsidRDefault="00907885">
      <w:pPr>
        <w:spacing w:line="360" w:lineRule="auto"/>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招租结果</w:t>
      </w:r>
      <w:r w:rsidR="008B7156" w:rsidRPr="0011306C">
        <w:rPr>
          <w:rFonts w:ascii="仿宋" w:eastAsia="仿宋" w:hAnsi="仿宋" w:cs="Helvetica" w:hint="eastAsia"/>
          <w:color w:val="000000" w:themeColor="text1"/>
          <w:sz w:val="24"/>
          <w:szCs w:val="24"/>
        </w:rPr>
        <w:t>：</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1843"/>
        <w:gridCol w:w="2409"/>
        <w:gridCol w:w="1135"/>
      </w:tblGrid>
      <w:tr w:rsidR="00A454E1" w:rsidRPr="0011306C" w:rsidTr="00A454E1">
        <w:trPr>
          <w:trHeight w:val="737"/>
        </w:trPr>
        <w:tc>
          <w:tcPr>
            <w:tcW w:w="709"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序号</w:t>
            </w:r>
          </w:p>
        </w:tc>
        <w:tc>
          <w:tcPr>
            <w:tcW w:w="2405" w:type="dxa"/>
            <w:vAlign w:val="center"/>
          </w:tcPr>
          <w:p w:rsidR="00A454E1" w:rsidRPr="0011306C" w:rsidRDefault="00A454E1" w:rsidP="00A454E1">
            <w:pPr>
              <w:spacing w:line="360" w:lineRule="auto"/>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竞租人名称</w:t>
            </w:r>
          </w:p>
        </w:tc>
        <w:tc>
          <w:tcPr>
            <w:tcW w:w="1843"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招租文件要求</w:t>
            </w:r>
          </w:p>
        </w:tc>
        <w:tc>
          <w:tcPr>
            <w:tcW w:w="2409"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竞租报价(万元/年）</w:t>
            </w:r>
          </w:p>
        </w:tc>
        <w:tc>
          <w:tcPr>
            <w:tcW w:w="1135"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排名</w:t>
            </w:r>
          </w:p>
        </w:tc>
      </w:tr>
      <w:tr w:rsidR="00A454E1" w:rsidRPr="0011306C" w:rsidTr="00A454E1">
        <w:trPr>
          <w:trHeight w:val="737"/>
        </w:trPr>
        <w:tc>
          <w:tcPr>
            <w:tcW w:w="709"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1</w:t>
            </w:r>
          </w:p>
        </w:tc>
        <w:tc>
          <w:tcPr>
            <w:tcW w:w="2405"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上海万佐信息技术有限公司</w:t>
            </w:r>
          </w:p>
        </w:tc>
        <w:tc>
          <w:tcPr>
            <w:tcW w:w="1843" w:type="dxa"/>
            <w:vAlign w:val="center"/>
          </w:tcPr>
          <w:p w:rsidR="00A454E1" w:rsidRPr="0011306C" w:rsidRDefault="00A454E1" w:rsidP="000046F5">
            <w:pPr>
              <w:widowControl/>
              <w:spacing w:line="360" w:lineRule="auto"/>
              <w:jc w:val="center"/>
              <w:textAlignment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满足</w:t>
            </w:r>
          </w:p>
        </w:tc>
        <w:tc>
          <w:tcPr>
            <w:tcW w:w="2409"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140.8</w:t>
            </w:r>
            <w:r w:rsidR="00A454E1" w:rsidRPr="0011306C">
              <w:rPr>
                <w:rFonts w:ascii="仿宋" w:eastAsia="仿宋" w:hAnsi="仿宋" w:cs="Helvetica" w:hint="eastAsia"/>
                <w:color w:val="000000" w:themeColor="text1"/>
                <w:sz w:val="24"/>
                <w:szCs w:val="24"/>
              </w:rPr>
              <w:t>万</w:t>
            </w:r>
            <w:r>
              <w:rPr>
                <w:rFonts w:ascii="仿宋" w:eastAsia="仿宋" w:hAnsi="仿宋" w:cs="Helvetica" w:hint="eastAsia"/>
                <w:color w:val="000000" w:themeColor="text1"/>
                <w:sz w:val="24"/>
                <w:szCs w:val="24"/>
              </w:rPr>
              <w:t>元</w:t>
            </w:r>
            <w:r w:rsidR="00A454E1" w:rsidRPr="0011306C">
              <w:rPr>
                <w:rFonts w:ascii="仿宋" w:eastAsia="仿宋" w:hAnsi="仿宋" w:cs="Helvetica" w:hint="eastAsia"/>
                <w:color w:val="000000" w:themeColor="text1"/>
                <w:sz w:val="24"/>
                <w:szCs w:val="24"/>
              </w:rPr>
              <w:t>/年</w:t>
            </w:r>
          </w:p>
        </w:tc>
        <w:tc>
          <w:tcPr>
            <w:tcW w:w="1135"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1</w:t>
            </w:r>
          </w:p>
        </w:tc>
      </w:tr>
      <w:tr w:rsidR="00A454E1" w:rsidRPr="0011306C" w:rsidTr="00A454E1">
        <w:trPr>
          <w:trHeight w:val="737"/>
        </w:trPr>
        <w:tc>
          <w:tcPr>
            <w:tcW w:w="709"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2</w:t>
            </w:r>
          </w:p>
        </w:tc>
        <w:tc>
          <w:tcPr>
            <w:tcW w:w="2405"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上海教育超市连锁有限公司</w:t>
            </w:r>
          </w:p>
        </w:tc>
        <w:tc>
          <w:tcPr>
            <w:tcW w:w="1843"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满足</w:t>
            </w:r>
          </w:p>
        </w:tc>
        <w:tc>
          <w:tcPr>
            <w:tcW w:w="2409"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118</w:t>
            </w:r>
            <w:r>
              <w:rPr>
                <w:rFonts w:ascii="仿宋" w:eastAsia="仿宋" w:hAnsi="仿宋" w:cs="Helvetica"/>
                <w:color w:val="000000" w:themeColor="text1"/>
                <w:sz w:val="24"/>
                <w:szCs w:val="24"/>
              </w:rPr>
              <w:t>.0</w:t>
            </w:r>
            <w:r w:rsidRPr="0011306C">
              <w:rPr>
                <w:rFonts w:ascii="仿宋" w:eastAsia="仿宋" w:hAnsi="仿宋" w:cs="Helvetica" w:hint="eastAsia"/>
                <w:color w:val="000000" w:themeColor="text1"/>
                <w:sz w:val="24"/>
                <w:szCs w:val="24"/>
              </w:rPr>
              <w:t>万</w:t>
            </w:r>
            <w:r>
              <w:rPr>
                <w:rFonts w:ascii="仿宋" w:eastAsia="仿宋" w:hAnsi="仿宋" w:cs="Helvetica" w:hint="eastAsia"/>
                <w:color w:val="000000" w:themeColor="text1"/>
                <w:sz w:val="24"/>
                <w:szCs w:val="24"/>
              </w:rPr>
              <w:t>元</w:t>
            </w:r>
            <w:r w:rsidRPr="0011306C">
              <w:rPr>
                <w:rFonts w:ascii="仿宋" w:eastAsia="仿宋" w:hAnsi="仿宋" w:cs="Helvetica" w:hint="eastAsia"/>
                <w:color w:val="000000" w:themeColor="text1"/>
                <w:sz w:val="24"/>
                <w:szCs w:val="24"/>
              </w:rPr>
              <w:t>/年</w:t>
            </w:r>
          </w:p>
        </w:tc>
        <w:tc>
          <w:tcPr>
            <w:tcW w:w="1135" w:type="dxa"/>
            <w:vAlign w:val="center"/>
          </w:tcPr>
          <w:p w:rsidR="00A454E1"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2</w:t>
            </w:r>
          </w:p>
        </w:tc>
      </w:tr>
      <w:tr w:rsidR="00A454E1" w:rsidRPr="0011306C" w:rsidTr="00A454E1">
        <w:trPr>
          <w:trHeight w:val="737"/>
        </w:trPr>
        <w:tc>
          <w:tcPr>
            <w:tcW w:w="709" w:type="dxa"/>
            <w:vAlign w:val="center"/>
          </w:tcPr>
          <w:p w:rsidR="00A454E1" w:rsidRPr="0011306C" w:rsidRDefault="00A454E1" w:rsidP="000046F5">
            <w:pPr>
              <w:spacing w:line="360" w:lineRule="auto"/>
              <w:jc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3</w:t>
            </w:r>
          </w:p>
        </w:tc>
        <w:tc>
          <w:tcPr>
            <w:tcW w:w="2405"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上海乐店商贸有限公司</w:t>
            </w:r>
          </w:p>
        </w:tc>
        <w:tc>
          <w:tcPr>
            <w:tcW w:w="1843"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满足</w:t>
            </w:r>
          </w:p>
        </w:tc>
        <w:tc>
          <w:tcPr>
            <w:tcW w:w="2409" w:type="dxa"/>
            <w:vAlign w:val="center"/>
          </w:tcPr>
          <w:p w:rsidR="00A454E1"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85.8</w:t>
            </w:r>
            <w:r w:rsidRPr="0011306C">
              <w:rPr>
                <w:rFonts w:ascii="仿宋" w:eastAsia="仿宋" w:hAnsi="仿宋" w:cs="Helvetica" w:hint="eastAsia"/>
                <w:color w:val="000000" w:themeColor="text1"/>
                <w:sz w:val="24"/>
                <w:szCs w:val="24"/>
              </w:rPr>
              <w:t>万</w:t>
            </w:r>
            <w:r>
              <w:rPr>
                <w:rFonts w:ascii="仿宋" w:eastAsia="仿宋" w:hAnsi="仿宋" w:cs="Helvetica" w:hint="eastAsia"/>
                <w:color w:val="000000" w:themeColor="text1"/>
                <w:sz w:val="24"/>
                <w:szCs w:val="24"/>
              </w:rPr>
              <w:t>元</w:t>
            </w:r>
            <w:r w:rsidRPr="0011306C">
              <w:rPr>
                <w:rFonts w:ascii="仿宋" w:eastAsia="仿宋" w:hAnsi="仿宋" w:cs="Helvetica" w:hint="eastAsia"/>
                <w:color w:val="000000" w:themeColor="text1"/>
                <w:sz w:val="24"/>
                <w:szCs w:val="24"/>
              </w:rPr>
              <w:t>/年</w:t>
            </w:r>
          </w:p>
        </w:tc>
        <w:tc>
          <w:tcPr>
            <w:tcW w:w="1135" w:type="dxa"/>
            <w:vAlign w:val="center"/>
          </w:tcPr>
          <w:p w:rsidR="00A454E1"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4</w:t>
            </w:r>
          </w:p>
        </w:tc>
      </w:tr>
      <w:tr w:rsidR="00683993" w:rsidRPr="0011306C" w:rsidTr="00A454E1">
        <w:trPr>
          <w:trHeight w:val="737"/>
        </w:trPr>
        <w:tc>
          <w:tcPr>
            <w:tcW w:w="709"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4</w:t>
            </w:r>
          </w:p>
        </w:tc>
        <w:tc>
          <w:tcPr>
            <w:tcW w:w="2405"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上海好德便利有限公司</w:t>
            </w:r>
          </w:p>
        </w:tc>
        <w:tc>
          <w:tcPr>
            <w:tcW w:w="1843"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不</w:t>
            </w:r>
            <w:r w:rsidRPr="0011306C">
              <w:rPr>
                <w:rFonts w:ascii="仿宋" w:eastAsia="仿宋" w:hAnsi="仿宋" w:cs="Helvetica" w:hint="eastAsia"/>
                <w:color w:val="000000" w:themeColor="text1"/>
                <w:sz w:val="24"/>
                <w:szCs w:val="24"/>
              </w:rPr>
              <w:t>满足</w:t>
            </w:r>
          </w:p>
        </w:tc>
        <w:tc>
          <w:tcPr>
            <w:tcW w:w="2409"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w:t>
            </w:r>
          </w:p>
        </w:tc>
        <w:tc>
          <w:tcPr>
            <w:tcW w:w="1135"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p>
        </w:tc>
      </w:tr>
      <w:tr w:rsidR="00683993" w:rsidRPr="0011306C" w:rsidTr="00A454E1">
        <w:trPr>
          <w:trHeight w:val="737"/>
        </w:trPr>
        <w:tc>
          <w:tcPr>
            <w:tcW w:w="709"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5</w:t>
            </w:r>
          </w:p>
        </w:tc>
        <w:tc>
          <w:tcPr>
            <w:tcW w:w="2405"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美宜佳（江苏）便利店有限公司</w:t>
            </w:r>
          </w:p>
        </w:tc>
        <w:tc>
          <w:tcPr>
            <w:tcW w:w="1843"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满足</w:t>
            </w:r>
          </w:p>
        </w:tc>
        <w:tc>
          <w:tcPr>
            <w:tcW w:w="2409"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108</w:t>
            </w:r>
            <w:r>
              <w:rPr>
                <w:rFonts w:ascii="仿宋" w:eastAsia="仿宋" w:hAnsi="仿宋" w:cs="Helvetica"/>
                <w:color w:val="000000" w:themeColor="text1"/>
                <w:sz w:val="24"/>
                <w:szCs w:val="24"/>
              </w:rPr>
              <w:t>.0</w:t>
            </w:r>
            <w:r w:rsidRPr="0011306C">
              <w:rPr>
                <w:rFonts w:ascii="仿宋" w:eastAsia="仿宋" w:hAnsi="仿宋" w:cs="Helvetica" w:hint="eastAsia"/>
                <w:color w:val="000000" w:themeColor="text1"/>
                <w:sz w:val="24"/>
                <w:szCs w:val="24"/>
              </w:rPr>
              <w:t>万</w:t>
            </w:r>
            <w:r>
              <w:rPr>
                <w:rFonts w:ascii="仿宋" w:eastAsia="仿宋" w:hAnsi="仿宋" w:cs="Helvetica" w:hint="eastAsia"/>
                <w:color w:val="000000" w:themeColor="text1"/>
                <w:sz w:val="24"/>
                <w:szCs w:val="24"/>
              </w:rPr>
              <w:t>元</w:t>
            </w:r>
            <w:r w:rsidRPr="0011306C">
              <w:rPr>
                <w:rFonts w:ascii="仿宋" w:eastAsia="仿宋" w:hAnsi="仿宋" w:cs="Helvetica" w:hint="eastAsia"/>
                <w:color w:val="000000" w:themeColor="text1"/>
                <w:sz w:val="24"/>
                <w:szCs w:val="24"/>
              </w:rPr>
              <w:t>/年</w:t>
            </w:r>
          </w:p>
        </w:tc>
        <w:tc>
          <w:tcPr>
            <w:tcW w:w="1135"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3</w:t>
            </w:r>
          </w:p>
        </w:tc>
      </w:tr>
      <w:tr w:rsidR="00683993" w:rsidRPr="0011306C" w:rsidTr="00A454E1">
        <w:trPr>
          <w:trHeight w:val="737"/>
        </w:trPr>
        <w:tc>
          <w:tcPr>
            <w:tcW w:w="709"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lastRenderedPageBreak/>
              <w:t>6</w:t>
            </w:r>
          </w:p>
        </w:tc>
        <w:tc>
          <w:tcPr>
            <w:tcW w:w="2405"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sidRPr="00683993">
              <w:rPr>
                <w:rFonts w:ascii="仿宋" w:eastAsia="仿宋" w:hAnsi="仿宋" w:cs="Helvetica"/>
                <w:color w:val="000000" w:themeColor="text1"/>
                <w:sz w:val="24"/>
                <w:szCs w:val="24"/>
              </w:rPr>
              <w:t>凯玛特(上海)商业发展有限公司</w:t>
            </w:r>
          </w:p>
        </w:tc>
        <w:tc>
          <w:tcPr>
            <w:tcW w:w="1843"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不</w:t>
            </w:r>
            <w:r w:rsidRPr="0011306C">
              <w:rPr>
                <w:rFonts w:ascii="仿宋" w:eastAsia="仿宋" w:hAnsi="仿宋" w:cs="Helvetica" w:hint="eastAsia"/>
                <w:color w:val="000000" w:themeColor="text1"/>
                <w:sz w:val="24"/>
                <w:szCs w:val="24"/>
              </w:rPr>
              <w:t>满足</w:t>
            </w:r>
          </w:p>
        </w:tc>
        <w:tc>
          <w:tcPr>
            <w:tcW w:w="2409" w:type="dxa"/>
            <w:vAlign w:val="center"/>
          </w:tcPr>
          <w:p w:rsidR="00683993" w:rsidRPr="0011306C" w:rsidRDefault="00683993" w:rsidP="000046F5">
            <w:pPr>
              <w:widowControl/>
              <w:spacing w:line="360" w:lineRule="auto"/>
              <w:jc w:val="center"/>
              <w:textAlignment w:val="center"/>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w:t>
            </w:r>
          </w:p>
        </w:tc>
        <w:tc>
          <w:tcPr>
            <w:tcW w:w="1135" w:type="dxa"/>
            <w:vAlign w:val="center"/>
          </w:tcPr>
          <w:p w:rsidR="00683993" w:rsidRPr="0011306C" w:rsidRDefault="00683993" w:rsidP="000046F5">
            <w:pPr>
              <w:spacing w:line="360" w:lineRule="auto"/>
              <w:jc w:val="center"/>
              <w:rPr>
                <w:rFonts w:ascii="仿宋" w:eastAsia="仿宋" w:hAnsi="仿宋" w:cs="Helvetica"/>
                <w:color w:val="000000" w:themeColor="text1"/>
                <w:sz w:val="24"/>
                <w:szCs w:val="24"/>
              </w:rPr>
            </w:pPr>
          </w:p>
        </w:tc>
      </w:tr>
    </w:tbl>
    <w:p w:rsidR="00A454E1" w:rsidRPr="0011306C" w:rsidRDefault="00DE607D" w:rsidP="009E78BC">
      <w:pPr>
        <w:spacing w:line="360" w:lineRule="auto"/>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 xml:space="preserve"> </w:t>
      </w:r>
      <w:r>
        <w:rPr>
          <w:rFonts w:ascii="仿宋" w:eastAsia="仿宋" w:hAnsi="仿宋" w:cs="Helvetica"/>
          <w:color w:val="000000" w:themeColor="text1"/>
          <w:sz w:val="24"/>
          <w:szCs w:val="24"/>
        </w:rPr>
        <w:t xml:space="preserve"> </w:t>
      </w:r>
      <w:r>
        <w:rPr>
          <w:rFonts w:ascii="仿宋" w:eastAsia="仿宋" w:hAnsi="仿宋" w:cs="Helvetica" w:hint="eastAsia"/>
          <w:color w:val="000000" w:themeColor="text1"/>
          <w:sz w:val="24"/>
          <w:szCs w:val="24"/>
        </w:rPr>
        <w:t>评审小组成员</w:t>
      </w:r>
      <w:r w:rsidRPr="00683993">
        <w:rPr>
          <w:rFonts w:ascii="仿宋" w:eastAsia="仿宋" w:hAnsi="仿宋" w:cs="Helvetica" w:hint="eastAsia"/>
          <w:color w:val="606266"/>
          <w:sz w:val="24"/>
          <w:szCs w:val="24"/>
        </w:rPr>
        <w:t>：</w:t>
      </w:r>
      <w:r w:rsidR="00683993" w:rsidRPr="00683993">
        <w:rPr>
          <w:rFonts w:ascii="仿宋" w:eastAsia="仿宋" w:hAnsi="仿宋" w:cs="Helvetica"/>
          <w:color w:val="606266"/>
          <w:sz w:val="24"/>
          <w:szCs w:val="24"/>
        </w:rPr>
        <w:t>张慧丰</w:t>
      </w:r>
      <w:r w:rsidR="00DC5DC6" w:rsidRPr="00FE5469">
        <w:rPr>
          <w:rFonts w:ascii="仿宋" w:eastAsia="仿宋" w:hAnsi="仿宋" w:cs="Helvetica" w:hint="eastAsia"/>
          <w:color w:val="606266"/>
          <w:sz w:val="24"/>
          <w:szCs w:val="24"/>
        </w:rPr>
        <w:t>、</w:t>
      </w:r>
      <w:r w:rsidR="00683993" w:rsidRPr="00683993">
        <w:rPr>
          <w:rFonts w:ascii="仿宋" w:eastAsia="仿宋" w:hAnsi="仿宋" w:cs="Helvetica"/>
          <w:color w:val="606266"/>
          <w:sz w:val="24"/>
          <w:szCs w:val="24"/>
        </w:rPr>
        <w:t>谢明华</w:t>
      </w:r>
      <w:r w:rsidR="00DC5DC6" w:rsidRPr="00FE5469">
        <w:rPr>
          <w:rFonts w:ascii="仿宋" w:eastAsia="仿宋" w:hAnsi="仿宋" w:cs="Helvetica" w:hint="eastAsia"/>
          <w:color w:val="606266"/>
          <w:sz w:val="24"/>
          <w:szCs w:val="24"/>
        </w:rPr>
        <w:t>、</w:t>
      </w:r>
      <w:r w:rsidR="00683993" w:rsidRPr="00683993">
        <w:rPr>
          <w:rFonts w:ascii="仿宋" w:eastAsia="仿宋" w:hAnsi="仿宋" w:cs="Helvetica"/>
          <w:color w:val="606266"/>
          <w:sz w:val="24"/>
          <w:szCs w:val="24"/>
        </w:rPr>
        <w:t>鲍纪梅</w:t>
      </w:r>
      <w:r w:rsidR="00DC5DC6" w:rsidRPr="00FE5469">
        <w:rPr>
          <w:rFonts w:ascii="仿宋" w:eastAsia="仿宋" w:hAnsi="仿宋" w:cs="Helvetica" w:hint="eastAsia"/>
          <w:color w:val="606266"/>
          <w:sz w:val="24"/>
          <w:szCs w:val="24"/>
        </w:rPr>
        <w:t>、</w:t>
      </w:r>
      <w:r w:rsidR="00683993" w:rsidRPr="00683993">
        <w:rPr>
          <w:rFonts w:ascii="仿宋" w:eastAsia="仿宋" w:hAnsi="仿宋" w:cs="Helvetica"/>
          <w:color w:val="606266"/>
          <w:sz w:val="24"/>
          <w:szCs w:val="24"/>
        </w:rPr>
        <w:t>郑岚</w:t>
      </w:r>
      <w:r w:rsidR="00DC5DC6" w:rsidRPr="00FE5469">
        <w:rPr>
          <w:rFonts w:ascii="仿宋" w:eastAsia="仿宋" w:hAnsi="仿宋" w:cs="Helvetica" w:hint="eastAsia"/>
          <w:color w:val="606266"/>
          <w:sz w:val="24"/>
          <w:szCs w:val="24"/>
        </w:rPr>
        <w:t>、姚丽梅</w:t>
      </w:r>
      <w:r w:rsidR="00DC5DC6">
        <w:rPr>
          <w:rFonts w:ascii="仿宋" w:eastAsia="仿宋" w:hAnsi="仿宋" w:cs="Helvetica" w:hint="eastAsia"/>
          <w:color w:val="606266"/>
          <w:sz w:val="24"/>
          <w:szCs w:val="24"/>
        </w:rPr>
        <w:t>；</w:t>
      </w:r>
    </w:p>
    <w:p w:rsidR="009E78BC" w:rsidRDefault="009E78BC">
      <w:pPr>
        <w:spacing w:line="360" w:lineRule="auto"/>
        <w:ind w:firstLineChars="100" w:firstLine="240"/>
        <w:rPr>
          <w:rFonts w:ascii="仿宋" w:eastAsia="仿宋" w:hAnsi="仿宋" w:cs="Helvetica"/>
          <w:color w:val="000000" w:themeColor="text1"/>
          <w:sz w:val="24"/>
          <w:szCs w:val="24"/>
        </w:rPr>
      </w:pPr>
    </w:p>
    <w:p w:rsidR="00C064B6" w:rsidRPr="0011306C" w:rsidRDefault="009E78BC">
      <w:pPr>
        <w:spacing w:line="360" w:lineRule="auto"/>
        <w:ind w:firstLineChars="100" w:firstLine="240"/>
        <w:rPr>
          <w:rFonts w:ascii="仿宋" w:eastAsia="仿宋" w:hAnsi="仿宋" w:cs="Helvetica"/>
          <w:color w:val="000000" w:themeColor="text1"/>
          <w:sz w:val="24"/>
          <w:szCs w:val="24"/>
        </w:rPr>
      </w:pPr>
      <w:r>
        <w:rPr>
          <w:rFonts w:ascii="仿宋" w:eastAsia="仿宋" w:hAnsi="仿宋" w:cs="Helvetica" w:hint="eastAsia"/>
          <w:color w:val="000000" w:themeColor="text1"/>
          <w:sz w:val="24"/>
          <w:szCs w:val="24"/>
        </w:rPr>
        <w:t>推荐承租候选</w:t>
      </w:r>
      <w:r w:rsidR="008B7156" w:rsidRPr="0011306C">
        <w:rPr>
          <w:rFonts w:ascii="仿宋" w:eastAsia="仿宋" w:hAnsi="仿宋" w:cs="Helvetica" w:hint="eastAsia"/>
          <w:color w:val="000000" w:themeColor="text1"/>
          <w:sz w:val="24"/>
          <w:szCs w:val="24"/>
        </w:rPr>
        <w:t>人：</w:t>
      </w:r>
      <w:r w:rsidR="00683993" w:rsidRPr="00683993">
        <w:rPr>
          <w:rFonts w:ascii="仿宋" w:eastAsia="仿宋" w:hAnsi="仿宋" w:cs="Helvetica"/>
          <w:color w:val="000000" w:themeColor="text1"/>
          <w:sz w:val="24"/>
          <w:szCs w:val="24"/>
        </w:rPr>
        <w:t>上海万佐信息技术有限公司</w:t>
      </w:r>
      <w:r w:rsidR="008B7156" w:rsidRPr="0011306C">
        <w:rPr>
          <w:rFonts w:ascii="仿宋" w:eastAsia="仿宋" w:hAnsi="仿宋" w:cs="Helvetica" w:hint="eastAsia"/>
          <w:color w:val="000000" w:themeColor="text1"/>
          <w:sz w:val="24"/>
          <w:szCs w:val="24"/>
        </w:rPr>
        <w:t>；</w:t>
      </w:r>
    </w:p>
    <w:p w:rsidR="00C064B6" w:rsidRPr="0011306C" w:rsidRDefault="008B7156">
      <w:pPr>
        <w:spacing w:line="360" w:lineRule="auto"/>
        <w:ind w:firstLineChars="100" w:firstLine="24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报价</w:t>
      </w:r>
      <w:r w:rsidR="009E78BC">
        <w:rPr>
          <w:rFonts w:ascii="仿宋" w:eastAsia="仿宋" w:hAnsi="仿宋" w:cs="Helvetica" w:hint="eastAsia"/>
          <w:color w:val="000000" w:themeColor="text1"/>
          <w:sz w:val="24"/>
          <w:szCs w:val="24"/>
        </w:rPr>
        <w:t>信息</w:t>
      </w:r>
      <w:r w:rsidRPr="0011306C">
        <w:rPr>
          <w:rFonts w:ascii="仿宋" w:eastAsia="仿宋" w:hAnsi="仿宋" w:cs="Helvetica" w:hint="eastAsia"/>
          <w:color w:val="000000" w:themeColor="text1"/>
          <w:sz w:val="24"/>
          <w:szCs w:val="24"/>
        </w:rPr>
        <w:t>：人民币</w:t>
      </w:r>
      <w:r w:rsidR="00683993">
        <w:rPr>
          <w:rFonts w:ascii="仿宋" w:eastAsia="仿宋" w:hAnsi="仿宋" w:cs="Helvetica"/>
          <w:color w:val="000000" w:themeColor="text1"/>
          <w:sz w:val="24"/>
          <w:szCs w:val="24"/>
        </w:rPr>
        <w:t>140.8</w:t>
      </w:r>
      <w:r w:rsidRPr="0011306C">
        <w:rPr>
          <w:rFonts w:ascii="仿宋" w:eastAsia="仿宋" w:hAnsi="仿宋" w:cs="Helvetica" w:hint="eastAsia"/>
          <w:color w:val="000000" w:themeColor="text1"/>
          <w:sz w:val="24"/>
          <w:szCs w:val="24"/>
        </w:rPr>
        <w:t>万元</w:t>
      </w:r>
      <w:bookmarkStart w:id="0" w:name="_GoBack"/>
      <w:bookmarkEnd w:id="0"/>
      <w:r w:rsidRPr="0011306C">
        <w:rPr>
          <w:rFonts w:ascii="仿宋" w:eastAsia="仿宋" w:hAnsi="仿宋" w:cs="Helvetica" w:hint="eastAsia"/>
          <w:color w:val="000000" w:themeColor="text1"/>
          <w:sz w:val="24"/>
          <w:szCs w:val="24"/>
        </w:rPr>
        <w:t>/年，服务年限3年</w:t>
      </w:r>
      <w:r w:rsidR="00A454E1" w:rsidRPr="0011306C">
        <w:rPr>
          <w:rFonts w:ascii="仿宋" w:eastAsia="仿宋" w:hAnsi="仿宋" w:cs="Helvetica" w:hint="eastAsia"/>
          <w:color w:val="000000" w:themeColor="text1"/>
          <w:sz w:val="24"/>
          <w:szCs w:val="24"/>
        </w:rPr>
        <w:t>，合同签署时间为本房屋出租项目经上级主管部门审批同意后签署之日起，至后第三年同日止</w:t>
      </w:r>
      <w:r w:rsidRPr="0011306C">
        <w:rPr>
          <w:rFonts w:ascii="仿宋" w:eastAsia="仿宋" w:hAnsi="仿宋" w:cs="Helvetica" w:hint="eastAsia"/>
          <w:color w:val="000000" w:themeColor="text1"/>
          <w:sz w:val="24"/>
          <w:szCs w:val="24"/>
        </w:rPr>
        <w:t>；</w:t>
      </w:r>
    </w:p>
    <w:p w:rsidR="00C064B6" w:rsidRPr="0011306C" w:rsidRDefault="008B7156">
      <w:pPr>
        <w:spacing w:line="360" w:lineRule="auto"/>
        <w:ind w:firstLineChars="100" w:firstLine="24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评审办法：最高价法。</w:t>
      </w:r>
    </w:p>
    <w:p w:rsidR="00083810" w:rsidRPr="00083810" w:rsidRDefault="00083810" w:rsidP="00083810">
      <w:pPr>
        <w:adjustRightInd w:val="0"/>
        <w:snapToGrid w:val="0"/>
        <w:spacing w:line="360" w:lineRule="auto"/>
        <w:ind w:firstLineChars="100" w:firstLine="240"/>
        <w:rPr>
          <w:rFonts w:ascii="仿宋" w:eastAsia="仿宋" w:hAnsi="仿宋" w:cs="Helvetica"/>
          <w:color w:val="000000" w:themeColor="text1"/>
          <w:sz w:val="24"/>
          <w:szCs w:val="24"/>
        </w:rPr>
      </w:pPr>
      <w:r w:rsidRPr="00083810">
        <w:rPr>
          <w:rFonts w:ascii="仿宋" w:eastAsia="仿宋" w:hAnsi="仿宋" w:cs="Helvetica"/>
          <w:color w:val="000000" w:themeColor="text1"/>
          <w:sz w:val="24"/>
          <w:szCs w:val="24"/>
        </w:rPr>
        <w:t>在此，谨对积极参与本项目的所有</w:t>
      </w:r>
      <w:r w:rsidRPr="00083810">
        <w:rPr>
          <w:rFonts w:ascii="仿宋" w:eastAsia="仿宋" w:hAnsi="仿宋" w:cs="Helvetica" w:hint="eastAsia"/>
          <w:color w:val="000000" w:themeColor="text1"/>
          <w:sz w:val="24"/>
          <w:szCs w:val="24"/>
        </w:rPr>
        <w:t>竞租人</w:t>
      </w:r>
      <w:r w:rsidRPr="00083810">
        <w:rPr>
          <w:rFonts w:ascii="仿宋" w:eastAsia="仿宋" w:hAnsi="仿宋" w:cs="Helvetica"/>
          <w:color w:val="000000" w:themeColor="text1"/>
          <w:sz w:val="24"/>
          <w:szCs w:val="24"/>
        </w:rPr>
        <w:t>表示衷心的感谢！</w:t>
      </w:r>
    </w:p>
    <w:p w:rsidR="00C064B6" w:rsidRPr="00083810" w:rsidRDefault="00C064B6">
      <w:pPr>
        <w:spacing w:line="360" w:lineRule="auto"/>
        <w:ind w:firstLineChars="100" w:firstLine="240"/>
        <w:rPr>
          <w:rFonts w:ascii="仿宋" w:eastAsia="仿宋" w:hAnsi="仿宋" w:cs="Helvetica"/>
          <w:color w:val="000000" w:themeColor="text1"/>
          <w:sz w:val="24"/>
          <w:szCs w:val="24"/>
        </w:rPr>
      </w:pPr>
    </w:p>
    <w:p w:rsidR="00C064B6" w:rsidRPr="0011306C" w:rsidRDefault="009E78BC" w:rsidP="009E78BC">
      <w:pPr>
        <w:spacing w:afterLines="50" w:after="156" w:line="300" w:lineRule="exact"/>
        <w:ind w:firstLineChars="200" w:firstLine="480"/>
        <w:rPr>
          <w:rFonts w:ascii="仿宋" w:eastAsia="仿宋" w:hAnsi="仿宋" w:cs="Helvetica"/>
          <w:color w:val="000000" w:themeColor="text1"/>
          <w:sz w:val="24"/>
          <w:szCs w:val="24"/>
        </w:rPr>
      </w:pPr>
      <w:r w:rsidRPr="009E78BC">
        <w:rPr>
          <w:rFonts w:ascii="仿宋" w:eastAsia="仿宋" w:hAnsi="仿宋" w:cs="Helvetica" w:hint="eastAsia"/>
          <w:color w:val="000000" w:themeColor="text1"/>
          <w:sz w:val="24"/>
          <w:szCs w:val="24"/>
        </w:rPr>
        <w:t>凡对本次公告内容提出询问，请按以下方式联系</w:t>
      </w:r>
      <w:r>
        <w:rPr>
          <w:rFonts w:ascii="仿宋" w:eastAsia="仿宋" w:hAnsi="仿宋" w:cs="Helvetica" w:hint="eastAsia"/>
          <w:color w:val="000000" w:themeColor="text1"/>
          <w:sz w:val="24"/>
          <w:szCs w:val="24"/>
        </w:rPr>
        <w:t>：</w:t>
      </w:r>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代理机构：上海教育建设管理咨询有限公司</w:t>
      </w:r>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地址：</w:t>
      </w:r>
      <w:bookmarkStart w:id="1" w:name="_Hlk71290577"/>
      <w:r w:rsidRPr="0011306C">
        <w:rPr>
          <w:rFonts w:ascii="仿宋" w:eastAsia="仿宋" w:hAnsi="仿宋" w:cs="Helvetica" w:hint="eastAsia"/>
          <w:color w:val="000000" w:themeColor="text1"/>
          <w:sz w:val="24"/>
          <w:szCs w:val="24"/>
        </w:rPr>
        <w:t>上海市钦江路88号东楼六楼</w:t>
      </w:r>
      <w:bookmarkEnd w:id="1"/>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邮编：</w:t>
      </w:r>
      <w:bookmarkStart w:id="2" w:name="联系人邮编"/>
      <w:r w:rsidRPr="0011306C">
        <w:rPr>
          <w:rFonts w:ascii="仿宋" w:eastAsia="仿宋" w:hAnsi="仿宋" w:cs="Helvetica" w:hint="eastAsia"/>
          <w:color w:val="000000" w:themeColor="text1"/>
          <w:sz w:val="24"/>
          <w:szCs w:val="24"/>
        </w:rPr>
        <w:t>200</w:t>
      </w:r>
      <w:bookmarkEnd w:id="2"/>
      <w:r w:rsidRPr="0011306C">
        <w:rPr>
          <w:rFonts w:ascii="仿宋" w:eastAsia="仿宋" w:hAnsi="仿宋" w:cs="Helvetica" w:hint="eastAsia"/>
          <w:color w:val="000000" w:themeColor="text1"/>
          <w:sz w:val="24"/>
          <w:szCs w:val="24"/>
        </w:rPr>
        <w:t>233</w:t>
      </w:r>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联系人：叶添丞、朱海强</w:t>
      </w:r>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r w:rsidRPr="0011306C">
        <w:rPr>
          <w:rFonts w:ascii="仿宋" w:eastAsia="仿宋" w:hAnsi="仿宋" w:cs="Helvetica" w:hint="eastAsia"/>
          <w:color w:val="000000" w:themeColor="text1"/>
          <w:sz w:val="24"/>
          <w:szCs w:val="24"/>
        </w:rPr>
        <w:t>电话：</w:t>
      </w:r>
      <w:bookmarkStart w:id="3" w:name="联系人电话"/>
      <w:r w:rsidRPr="0011306C">
        <w:rPr>
          <w:rFonts w:ascii="仿宋" w:eastAsia="仿宋" w:hAnsi="仿宋" w:cs="Helvetica" w:hint="eastAsia"/>
          <w:color w:val="000000" w:themeColor="text1"/>
          <w:sz w:val="24"/>
          <w:szCs w:val="24"/>
        </w:rPr>
        <w:t>021-63820186*812</w:t>
      </w:r>
      <w:r w:rsidRPr="0011306C">
        <w:rPr>
          <w:rFonts w:ascii="仿宋" w:eastAsia="仿宋" w:hAnsi="仿宋" w:cs="Helvetica"/>
          <w:color w:val="000000" w:themeColor="text1"/>
          <w:sz w:val="24"/>
          <w:szCs w:val="24"/>
        </w:rPr>
        <w:t>5</w:t>
      </w:r>
      <w:r w:rsidRPr="0011306C">
        <w:rPr>
          <w:rFonts w:ascii="仿宋" w:eastAsia="仿宋" w:hAnsi="仿宋" w:cs="Helvetica" w:hint="eastAsia"/>
          <w:color w:val="000000" w:themeColor="text1"/>
          <w:sz w:val="24"/>
          <w:szCs w:val="24"/>
        </w:rPr>
        <w:t>、021-</w:t>
      </w:r>
      <w:bookmarkEnd w:id="3"/>
      <w:r w:rsidRPr="0011306C">
        <w:rPr>
          <w:rFonts w:ascii="仿宋" w:eastAsia="仿宋" w:hAnsi="仿宋" w:cs="Helvetica" w:hint="eastAsia"/>
          <w:color w:val="000000" w:themeColor="text1"/>
          <w:sz w:val="24"/>
          <w:szCs w:val="24"/>
        </w:rPr>
        <w:t>63820186*8111</w:t>
      </w:r>
    </w:p>
    <w:p w:rsidR="00A454E1" w:rsidRPr="0011306C" w:rsidRDefault="00A454E1" w:rsidP="0011306C">
      <w:pPr>
        <w:spacing w:afterLines="50" w:after="156" w:line="300" w:lineRule="exact"/>
        <w:ind w:firstLineChars="200" w:firstLine="480"/>
        <w:rPr>
          <w:rFonts w:ascii="仿宋" w:eastAsia="仿宋" w:hAnsi="仿宋" w:cs="Helvetica"/>
          <w:color w:val="000000" w:themeColor="text1"/>
          <w:sz w:val="24"/>
          <w:szCs w:val="24"/>
        </w:rPr>
      </w:pPr>
      <w:bookmarkStart w:id="4" w:name="_Hlk38530453"/>
      <w:r w:rsidRPr="0011306C">
        <w:rPr>
          <w:rFonts w:ascii="仿宋" w:eastAsia="仿宋" w:hAnsi="仿宋" w:cs="Helvetica" w:hint="eastAsia"/>
          <w:color w:val="000000" w:themeColor="text1"/>
          <w:sz w:val="24"/>
          <w:szCs w:val="24"/>
        </w:rPr>
        <w:t>电子邮箱：</w:t>
      </w:r>
      <w:hyperlink r:id="rId6" w:history="1">
        <w:r w:rsidRPr="0011306C">
          <w:rPr>
            <w:rFonts w:ascii="仿宋" w:eastAsia="仿宋" w:hAnsi="仿宋" w:cs="Helvetica" w:hint="eastAsia"/>
            <w:color w:val="000000" w:themeColor="text1"/>
            <w:sz w:val="24"/>
            <w:szCs w:val="24"/>
          </w:rPr>
          <w:t>1024010364@qq.com</w:t>
        </w:r>
      </w:hyperlink>
      <w:r w:rsidRPr="0011306C">
        <w:rPr>
          <w:rFonts w:ascii="仿宋" w:eastAsia="仿宋" w:hAnsi="仿宋" w:cs="Helvetica" w:hint="eastAsia"/>
          <w:color w:val="000000" w:themeColor="text1"/>
          <w:sz w:val="24"/>
          <w:szCs w:val="24"/>
        </w:rPr>
        <w:t>、1455681050@qq.com</w:t>
      </w:r>
    </w:p>
    <w:bookmarkEnd w:id="4"/>
    <w:p w:rsidR="00C064B6" w:rsidRPr="0011306C" w:rsidRDefault="00C064B6">
      <w:pPr>
        <w:spacing w:line="360" w:lineRule="auto"/>
        <w:ind w:firstLine="200"/>
        <w:rPr>
          <w:rFonts w:ascii="仿宋" w:eastAsia="仿宋" w:hAnsi="仿宋" w:cs="Helvetica"/>
          <w:color w:val="000000" w:themeColor="text1"/>
          <w:sz w:val="24"/>
          <w:szCs w:val="24"/>
        </w:rPr>
      </w:pPr>
    </w:p>
    <w:sectPr w:rsidR="00C064B6" w:rsidRPr="0011306C" w:rsidSect="005E0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C0" w:rsidRDefault="006F38C0" w:rsidP="00907885">
      <w:r>
        <w:separator/>
      </w:r>
    </w:p>
  </w:endnote>
  <w:endnote w:type="continuationSeparator" w:id="0">
    <w:p w:rsidR="006F38C0" w:rsidRDefault="006F38C0" w:rsidP="0090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C0" w:rsidRDefault="006F38C0" w:rsidP="00907885">
      <w:r>
        <w:separator/>
      </w:r>
    </w:p>
  </w:footnote>
  <w:footnote w:type="continuationSeparator" w:id="0">
    <w:p w:rsidR="006F38C0" w:rsidRDefault="006F38C0" w:rsidP="0090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Y2M4ZDNkNzFkODRkNmUxYzVlMTcwNmRmMTBhMzQifQ=="/>
  </w:docVars>
  <w:rsids>
    <w:rsidRoot w:val="00EA7CF1"/>
    <w:rsid w:val="000522AD"/>
    <w:rsid w:val="00070C3B"/>
    <w:rsid w:val="00083810"/>
    <w:rsid w:val="0011306C"/>
    <w:rsid w:val="0028125C"/>
    <w:rsid w:val="004979E3"/>
    <w:rsid w:val="0054367A"/>
    <w:rsid w:val="00570865"/>
    <w:rsid w:val="005C5F25"/>
    <w:rsid w:val="005E0FB0"/>
    <w:rsid w:val="005E6AD4"/>
    <w:rsid w:val="00683993"/>
    <w:rsid w:val="006F38C0"/>
    <w:rsid w:val="00740F49"/>
    <w:rsid w:val="008039EA"/>
    <w:rsid w:val="008B7156"/>
    <w:rsid w:val="00907885"/>
    <w:rsid w:val="009441F9"/>
    <w:rsid w:val="009E78BC"/>
    <w:rsid w:val="00A454E1"/>
    <w:rsid w:val="00AC5E2C"/>
    <w:rsid w:val="00C064B6"/>
    <w:rsid w:val="00D817D7"/>
    <w:rsid w:val="00DC5DC6"/>
    <w:rsid w:val="00DE607D"/>
    <w:rsid w:val="00E55BCB"/>
    <w:rsid w:val="00E65DF3"/>
    <w:rsid w:val="00EA7CF1"/>
    <w:rsid w:val="00FE5469"/>
    <w:rsid w:val="351D699F"/>
    <w:rsid w:val="669E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71BBE"/>
  <w15:docId w15:val="{CE3C5281-361D-4F61-A478-3AD3605B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B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E0F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0FB0"/>
    <w:pPr>
      <w:tabs>
        <w:tab w:val="center" w:pos="4153"/>
        <w:tab w:val="right" w:pos="8306"/>
      </w:tabs>
      <w:snapToGrid w:val="0"/>
      <w:jc w:val="left"/>
    </w:pPr>
    <w:rPr>
      <w:sz w:val="18"/>
      <w:szCs w:val="18"/>
    </w:rPr>
  </w:style>
  <w:style w:type="paragraph" w:styleId="a5">
    <w:name w:val="header"/>
    <w:basedOn w:val="a"/>
    <w:link w:val="a6"/>
    <w:uiPriority w:val="99"/>
    <w:unhideWhenUsed/>
    <w:rsid w:val="005E0F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5E0FB0"/>
    <w:rPr>
      <w:sz w:val="18"/>
      <w:szCs w:val="18"/>
    </w:rPr>
  </w:style>
  <w:style w:type="character" w:customStyle="1" w:styleId="a4">
    <w:name w:val="页脚 字符"/>
    <w:basedOn w:val="a0"/>
    <w:link w:val="a3"/>
    <w:uiPriority w:val="99"/>
    <w:rsid w:val="005E0FB0"/>
    <w:rPr>
      <w:sz w:val="18"/>
      <w:szCs w:val="18"/>
    </w:rPr>
  </w:style>
  <w:style w:type="character" w:customStyle="1" w:styleId="10">
    <w:name w:val="标题 1 字符"/>
    <w:basedOn w:val="a0"/>
    <w:link w:val="1"/>
    <w:uiPriority w:val="9"/>
    <w:qFormat/>
    <w:rsid w:val="005E0FB0"/>
    <w:rPr>
      <w:b/>
      <w:bCs/>
      <w:kern w:val="44"/>
      <w:sz w:val="44"/>
      <w:szCs w:val="44"/>
    </w:rPr>
  </w:style>
  <w:style w:type="character" w:styleId="a7">
    <w:name w:val="Strong"/>
    <w:basedOn w:val="a0"/>
    <w:uiPriority w:val="22"/>
    <w:qFormat/>
    <w:rsid w:val="009E7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24010364@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scem-zbhy</dc:creator>
  <cp:lastModifiedBy>scem-zbhy</cp:lastModifiedBy>
  <cp:revision>9</cp:revision>
  <dcterms:created xsi:type="dcterms:W3CDTF">2023-10-18T08:22:00Z</dcterms:created>
  <dcterms:modified xsi:type="dcterms:W3CDTF">2023-12-01T05:14:00Z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41B203DC7374470D9F837E6908BE0CAB</vt:lpwstr>
  </property>
</Properties>
</file>